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5877" w14:textId="77777777" w:rsidR="00E9572E" w:rsidRPr="00E9572E" w:rsidRDefault="00E9572E" w:rsidP="00E9572E">
      <w:pPr>
        <w:spacing w:after="0" w:line="240" w:lineRule="auto"/>
        <w:jc w:val="center"/>
        <w:rPr>
          <w:rFonts w:ascii="Times New Roman" w:eastAsia="Calibri" w:hAnsi="Times New Roman" w:cs="Times New Roman"/>
          <w:sz w:val="20"/>
          <w:szCs w:val="20"/>
        </w:rPr>
      </w:pPr>
      <w:r w:rsidRPr="00E9572E">
        <w:rPr>
          <w:rFonts w:ascii="Times New Roman" w:eastAsia="Calibri" w:hAnsi="Times New Roman" w:cs="Times New Roman"/>
          <w:color w:val="FF0000"/>
          <w:sz w:val="20"/>
          <w:szCs w:val="20"/>
        </w:rPr>
        <w:t xml:space="preserve">                                 </w:t>
      </w:r>
      <w:r w:rsidRPr="00E9572E">
        <w:rPr>
          <w:rFonts w:ascii="Times New Roman" w:eastAsia="Calibri" w:hAnsi="Times New Roman" w:cs="Times New Roman"/>
          <w:sz w:val="20"/>
          <w:szCs w:val="20"/>
        </w:rPr>
        <w:t xml:space="preserve">                                                                                                       Załącznik nr 9 do </w:t>
      </w:r>
    </w:p>
    <w:p w14:paraId="0A088D4C" w14:textId="77777777" w:rsidR="00E9572E" w:rsidRPr="00E9572E" w:rsidRDefault="00E9572E" w:rsidP="00E9572E">
      <w:pPr>
        <w:spacing w:after="0" w:line="240" w:lineRule="auto"/>
        <w:jc w:val="right"/>
        <w:rPr>
          <w:rFonts w:ascii="Times New Roman" w:eastAsia="Calibri" w:hAnsi="Times New Roman" w:cs="Times New Roman"/>
          <w:sz w:val="20"/>
          <w:szCs w:val="20"/>
        </w:rPr>
      </w:pPr>
      <w:r w:rsidRPr="00E9572E">
        <w:rPr>
          <w:rFonts w:ascii="Times New Roman" w:eastAsia="Calibri" w:hAnsi="Times New Roman" w:cs="Times New Roman"/>
          <w:sz w:val="20"/>
          <w:szCs w:val="20"/>
        </w:rPr>
        <w:t>Specyfikacji warunków zamówienia</w:t>
      </w:r>
    </w:p>
    <w:p w14:paraId="05215BB4" w14:textId="77777777" w:rsidR="00E9572E" w:rsidRPr="00E9572E" w:rsidRDefault="00E9572E" w:rsidP="00E9572E">
      <w:pPr>
        <w:spacing w:after="200" w:line="276" w:lineRule="auto"/>
        <w:jc w:val="center"/>
        <w:rPr>
          <w:rFonts w:ascii="Times New Roman" w:eastAsia="Calibri" w:hAnsi="Times New Roman" w:cs="Calibri"/>
          <w:b/>
        </w:rPr>
      </w:pPr>
    </w:p>
    <w:p w14:paraId="6BC7B99E" w14:textId="77777777" w:rsidR="00E9572E" w:rsidRPr="00E9572E" w:rsidRDefault="00E9572E" w:rsidP="00E9572E">
      <w:pPr>
        <w:spacing w:after="200" w:line="276" w:lineRule="auto"/>
        <w:jc w:val="center"/>
        <w:rPr>
          <w:rFonts w:ascii="Times New Roman" w:eastAsia="Calibri" w:hAnsi="Times New Roman" w:cs="Calibri"/>
          <w:b/>
        </w:rPr>
      </w:pPr>
      <w:r w:rsidRPr="00E9572E">
        <w:rPr>
          <w:rFonts w:ascii="Times New Roman" w:eastAsia="Calibri" w:hAnsi="Times New Roman" w:cs="Calibri"/>
          <w:b/>
        </w:rPr>
        <w:t>„WZÓR UMOWY”</w:t>
      </w:r>
    </w:p>
    <w:p w14:paraId="6828C933" w14:textId="77777777" w:rsidR="00E9572E" w:rsidRPr="00E9572E" w:rsidRDefault="00E9572E" w:rsidP="00E9572E">
      <w:pPr>
        <w:spacing w:after="200" w:line="276" w:lineRule="auto"/>
        <w:jc w:val="center"/>
        <w:rPr>
          <w:rFonts w:ascii="Times New Roman" w:eastAsia="Calibri" w:hAnsi="Times New Roman" w:cs="Calibri"/>
          <w:b/>
        </w:rPr>
      </w:pPr>
      <w:r w:rsidRPr="00E9572E">
        <w:rPr>
          <w:rFonts w:ascii="Times New Roman" w:eastAsia="Calibri" w:hAnsi="Times New Roman" w:cs="Calibri"/>
          <w:b/>
        </w:rPr>
        <w:t>UMOWA Nr ……………………………</w:t>
      </w:r>
    </w:p>
    <w:p w14:paraId="7FBB8B74" w14:textId="77777777" w:rsidR="00E9572E" w:rsidRPr="00E9572E" w:rsidRDefault="00E9572E" w:rsidP="00E9572E">
      <w:pPr>
        <w:spacing w:after="200" w:line="276" w:lineRule="auto"/>
        <w:jc w:val="center"/>
        <w:rPr>
          <w:rFonts w:ascii="Times New Roman" w:eastAsia="Calibri" w:hAnsi="Times New Roman" w:cs="Calibri"/>
          <w:b/>
        </w:rPr>
      </w:pPr>
      <w:r w:rsidRPr="00E9572E">
        <w:rPr>
          <w:rFonts w:ascii="Times New Roman" w:eastAsia="Calibri" w:hAnsi="Times New Roman" w:cs="Calibri"/>
          <w:b/>
        </w:rPr>
        <w:t>Nr OŚ.272…….2022.BS</w:t>
      </w:r>
    </w:p>
    <w:p w14:paraId="58E1F0DA" w14:textId="77777777" w:rsidR="00E9572E" w:rsidRPr="00E9572E" w:rsidRDefault="00E9572E" w:rsidP="00E9572E">
      <w:pPr>
        <w:spacing w:after="0" w:line="240" w:lineRule="auto"/>
        <w:rPr>
          <w:rFonts w:ascii="Times New Roman" w:eastAsia="Calibri" w:hAnsi="Times New Roman" w:cs="Times New Roman"/>
          <w:b/>
          <w:bCs/>
          <w:sz w:val="24"/>
          <w:szCs w:val="24"/>
          <w:u w:val="single"/>
        </w:rPr>
      </w:pPr>
    </w:p>
    <w:p w14:paraId="6EE1C404"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zawarta w wyniku przetargu nieograniczonego w dniu  ………… 2022 roku w Kluczborku, pomiędzy:</w:t>
      </w:r>
    </w:p>
    <w:p w14:paraId="6629D213"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Gminą Kluczbork, reprezentowaną przez:</w:t>
      </w:r>
    </w:p>
    <w:p w14:paraId="6D6D1038" w14:textId="77777777" w:rsidR="00E9572E" w:rsidRPr="00E9572E" w:rsidRDefault="00E9572E" w:rsidP="00E9572E">
      <w:pPr>
        <w:widowControl w:val="0"/>
        <w:autoSpaceDE w:val="0"/>
        <w:autoSpaceDN w:val="0"/>
        <w:adjustRightInd w:val="0"/>
        <w:spacing w:after="0" w:line="240" w:lineRule="auto"/>
        <w:rPr>
          <w:rFonts w:ascii="Times New Roman" w:eastAsia="Calibri" w:hAnsi="Times New Roman" w:cs="Times New Roman"/>
          <w:lang w:eastAsia="pl-PL"/>
        </w:rPr>
      </w:pPr>
      <w:r w:rsidRPr="00E9572E">
        <w:rPr>
          <w:rFonts w:ascii="Times New Roman" w:eastAsia="Calibri" w:hAnsi="Times New Roman" w:cs="Times New Roman"/>
          <w:lang w:eastAsia="pl-PL"/>
        </w:rPr>
        <w:t>Burmistrza Miasta Kluczborka – Jarosława Kielara</w:t>
      </w:r>
    </w:p>
    <w:p w14:paraId="0C143513" w14:textId="77777777" w:rsidR="00E9572E" w:rsidRPr="00E9572E" w:rsidRDefault="00E9572E" w:rsidP="00E9572E">
      <w:pPr>
        <w:widowControl w:val="0"/>
        <w:autoSpaceDE w:val="0"/>
        <w:autoSpaceDN w:val="0"/>
        <w:adjustRightInd w:val="0"/>
        <w:spacing w:after="0" w:line="240" w:lineRule="auto"/>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przy udziale Skarbnika Gminy  – Piotra </w:t>
      </w:r>
      <w:proofErr w:type="spellStart"/>
      <w:r w:rsidRPr="00E9572E">
        <w:rPr>
          <w:rFonts w:ascii="Times New Roman" w:eastAsia="Calibri" w:hAnsi="Times New Roman" w:cs="Times New Roman"/>
          <w:lang w:eastAsia="pl-PL"/>
        </w:rPr>
        <w:t>Lewalda</w:t>
      </w:r>
      <w:proofErr w:type="spellEnd"/>
    </w:p>
    <w:p w14:paraId="7E44CFC6"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t>
      </w:r>
    </w:p>
    <w:p w14:paraId="30E3CFC6"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zwaną w dalszej części Umowy „Zamawiającym”</w:t>
      </w:r>
    </w:p>
    <w:p w14:paraId="2EA6A7B0"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a</w:t>
      </w:r>
    </w:p>
    <w:p w14:paraId="4A7BCCB9"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t>
      </w:r>
    </w:p>
    <w:p w14:paraId="0A69C17B"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t>
      </w:r>
    </w:p>
    <w:p w14:paraId="16305138"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reprezentowaną/</w:t>
      </w:r>
      <w:proofErr w:type="spellStart"/>
      <w:r w:rsidRPr="00E9572E">
        <w:rPr>
          <w:rFonts w:ascii="Times New Roman" w:eastAsia="Calibri" w:hAnsi="Times New Roman" w:cs="Times New Roman"/>
        </w:rPr>
        <w:t>ym</w:t>
      </w:r>
      <w:proofErr w:type="spellEnd"/>
      <w:r w:rsidRPr="00E9572E">
        <w:rPr>
          <w:rFonts w:ascii="Times New Roman" w:eastAsia="Calibri" w:hAnsi="Times New Roman" w:cs="Times New Roman"/>
        </w:rPr>
        <w:t xml:space="preserve"> przez:</w:t>
      </w:r>
    </w:p>
    <w:p w14:paraId="56A89A66"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t>
      </w:r>
    </w:p>
    <w:p w14:paraId="1D3818B8"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t>
      </w:r>
    </w:p>
    <w:p w14:paraId="0C190045"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zwaną/</w:t>
      </w:r>
      <w:proofErr w:type="spellStart"/>
      <w:r w:rsidRPr="00E9572E">
        <w:rPr>
          <w:rFonts w:ascii="Times New Roman" w:eastAsia="Calibri" w:hAnsi="Times New Roman" w:cs="Times New Roman"/>
        </w:rPr>
        <w:t>ym</w:t>
      </w:r>
      <w:proofErr w:type="spellEnd"/>
      <w:r w:rsidRPr="00E9572E">
        <w:rPr>
          <w:rFonts w:ascii="Times New Roman" w:eastAsia="Calibri" w:hAnsi="Times New Roman" w:cs="Times New Roman"/>
        </w:rPr>
        <w:t xml:space="preserve"> w dalszej części Umowy „Wykonawcą”</w:t>
      </w:r>
    </w:p>
    <w:p w14:paraId="362C1E19" w14:textId="77777777" w:rsidR="00E9572E" w:rsidRPr="00E9572E" w:rsidRDefault="00E9572E" w:rsidP="00E9572E">
      <w:pPr>
        <w:spacing w:after="0" w:line="240" w:lineRule="auto"/>
        <w:rPr>
          <w:rFonts w:ascii="Times New Roman" w:eastAsia="Calibri" w:hAnsi="Times New Roman" w:cs="Times New Roman"/>
        </w:rPr>
      </w:pPr>
    </w:p>
    <w:p w14:paraId="558B866A"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w:t>
      </w:r>
    </w:p>
    <w:p w14:paraId="64B06879"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PRZEDMIOT UMOWY</w:t>
      </w:r>
    </w:p>
    <w:p w14:paraId="5EA4CD3C"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73626A7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Zamawiający zleca, a Wykonawca przyjmuje do wykonania zamówienie publiczne o nazwie „Odbieranie i zagospodarowanie odpadów komunalnych pochodzących od właścicieli nieruchomości z terenu Gminy Kluczbork”.</w:t>
      </w:r>
    </w:p>
    <w:p w14:paraId="219C0245" w14:textId="77777777" w:rsidR="00E9572E" w:rsidRPr="00E9572E" w:rsidRDefault="00E9572E" w:rsidP="00E9572E">
      <w:pPr>
        <w:spacing w:after="0" w:line="240" w:lineRule="auto"/>
        <w:jc w:val="both"/>
        <w:rPr>
          <w:rFonts w:ascii="Times New Roman" w:eastAsia="Calibri" w:hAnsi="Times New Roman" w:cs="Times New Roman"/>
        </w:rPr>
      </w:pPr>
    </w:p>
    <w:p w14:paraId="790FE83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Integralne części niniejszej Umowy stanowią następujące dokumenty:</w:t>
      </w:r>
    </w:p>
    <w:p w14:paraId="724C1C9B"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Załącznik nr 1 - Opis przedmiotu zamówienia,</w:t>
      </w:r>
    </w:p>
    <w:p w14:paraId="6CF2611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Załącznik nr 2 -</w:t>
      </w:r>
      <w:bookmarkStart w:id="0" w:name="_Hlk102564932"/>
      <w:r w:rsidRPr="00E9572E">
        <w:rPr>
          <w:rFonts w:ascii="Times New Roman" w:eastAsia="Calibri" w:hAnsi="Times New Roman" w:cs="Times New Roman"/>
        </w:rPr>
        <w:t xml:space="preserve"> Wykaz nieruchomości i punktów gromadzenia odpadów (altan śmietnikowych) objętych przedmiotem zamówienia, </w:t>
      </w:r>
    </w:p>
    <w:bookmarkEnd w:id="0"/>
    <w:p w14:paraId="29848AA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3)Załącznik nr 3 - </w:t>
      </w:r>
      <w:bookmarkStart w:id="1" w:name="_Hlk102564976"/>
      <w:r w:rsidRPr="00E9572E">
        <w:rPr>
          <w:rFonts w:ascii="Times New Roman" w:eastAsia="Calibri" w:hAnsi="Times New Roman" w:cs="Times New Roman"/>
        </w:rPr>
        <w:t>Wykaz punktów (miejsc) ustawienia pojemników do selektywnej zbiórki przeterminowanych leków  objętych przedmiotem zamówienia,</w:t>
      </w:r>
    </w:p>
    <w:bookmarkEnd w:id="1"/>
    <w:p w14:paraId="5CC7D88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4) Załącznik nr 4 - </w:t>
      </w:r>
      <w:bookmarkStart w:id="2" w:name="_Hlk102565006"/>
      <w:r w:rsidRPr="00E9572E">
        <w:rPr>
          <w:rFonts w:ascii="Times New Roman" w:eastAsia="Calibri" w:hAnsi="Times New Roman" w:cs="Times New Roman"/>
        </w:rPr>
        <w:t>Wykaz nieruchomości o utrudnionym dojeździe, objętych przedmiotem zamówienia,</w:t>
      </w:r>
    </w:p>
    <w:bookmarkEnd w:id="2"/>
    <w:p w14:paraId="79CB4F5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5) Załącznik nr 5 - </w:t>
      </w:r>
      <w:bookmarkStart w:id="3" w:name="_Hlk102565038"/>
      <w:r w:rsidRPr="00E9572E">
        <w:rPr>
          <w:rFonts w:ascii="Times New Roman" w:eastAsia="Calibri" w:hAnsi="Times New Roman" w:cs="Times New Roman"/>
        </w:rPr>
        <w:t>Wykaz przystanków autobusowych, objętych przedmiotem zamówienia,</w:t>
      </w:r>
    </w:p>
    <w:bookmarkEnd w:id="3"/>
    <w:p w14:paraId="07AEDC2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6) Załącznik nr 6 - Harmonogram odbioru odpadów komunalnych,</w:t>
      </w:r>
    </w:p>
    <w:p w14:paraId="5A4166A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7) Załącznik nr 7 - Umowa powierzenia danych osobowych,</w:t>
      </w:r>
    </w:p>
    <w:p w14:paraId="1A0C6A1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8) Załącznik nr 8 – Oświadczenie Wykonawcy o zatrudnianiu osób na podstawie umowy o pracę.</w:t>
      </w:r>
    </w:p>
    <w:p w14:paraId="694DCDA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9) Załącznik nr 9 – Oferta Wykonawcy </w:t>
      </w:r>
    </w:p>
    <w:p w14:paraId="68D6E0A5" w14:textId="77777777" w:rsidR="00E9572E" w:rsidRPr="00E9572E" w:rsidRDefault="00E9572E" w:rsidP="00E9572E">
      <w:pPr>
        <w:spacing w:after="0" w:line="240" w:lineRule="auto"/>
        <w:rPr>
          <w:rFonts w:ascii="Times New Roman" w:eastAsia="Calibri" w:hAnsi="Times New Roman" w:cs="Times New Roman"/>
          <w:b/>
          <w:bCs/>
          <w:sz w:val="24"/>
          <w:szCs w:val="24"/>
        </w:rPr>
      </w:pPr>
    </w:p>
    <w:p w14:paraId="16751281"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§2</w:t>
      </w:r>
    </w:p>
    <w:p w14:paraId="24539C4E"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TERMIN WYKONANIA PRZEDMIOTU UMOWY</w:t>
      </w:r>
    </w:p>
    <w:p w14:paraId="36A03414" w14:textId="77777777" w:rsidR="00E9572E" w:rsidRPr="00E9572E" w:rsidRDefault="00E9572E" w:rsidP="00E9572E">
      <w:pPr>
        <w:spacing w:after="0" w:line="240" w:lineRule="auto"/>
        <w:jc w:val="center"/>
        <w:rPr>
          <w:rFonts w:ascii="Times New Roman" w:eastAsia="Calibri" w:hAnsi="Times New Roman" w:cs="Times New Roman"/>
          <w:b/>
          <w:bCs/>
          <w:u w:val="single"/>
        </w:rPr>
      </w:pPr>
    </w:p>
    <w:p w14:paraId="3AFAB1A4" w14:textId="77777777" w:rsidR="00E9572E" w:rsidRPr="00E9572E" w:rsidRDefault="00E9572E" w:rsidP="00E9572E">
      <w:pPr>
        <w:spacing w:after="0" w:line="240" w:lineRule="auto"/>
        <w:jc w:val="both"/>
        <w:rPr>
          <w:rFonts w:ascii="Times New Roman" w:eastAsia="Calibri" w:hAnsi="Times New Roman" w:cs="Times New Roman"/>
          <w:b/>
        </w:rPr>
      </w:pPr>
      <w:r w:rsidRPr="00E9572E">
        <w:rPr>
          <w:rFonts w:ascii="Times New Roman" w:eastAsia="Calibri" w:hAnsi="Times New Roman" w:cs="Times New Roman"/>
          <w:b/>
        </w:rPr>
        <w:t>Strony zgodnie ustalają, że wykonanie przedmiotu niniejszej Umowy następować będzie w okresie od dnia 1 stycznia 2023 r. do dnia 31 grudnia 2026 r.</w:t>
      </w:r>
    </w:p>
    <w:p w14:paraId="3E7DBA45" w14:textId="77777777" w:rsidR="00E9572E" w:rsidRPr="00E9572E" w:rsidRDefault="00E9572E" w:rsidP="00E9572E">
      <w:pPr>
        <w:spacing w:after="0" w:line="240" w:lineRule="auto"/>
        <w:rPr>
          <w:rFonts w:ascii="Times New Roman" w:eastAsia="Calibri" w:hAnsi="Times New Roman" w:cs="Times New Roman"/>
          <w:b/>
          <w:bCs/>
          <w:sz w:val="24"/>
          <w:szCs w:val="24"/>
        </w:rPr>
      </w:pPr>
    </w:p>
    <w:p w14:paraId="785FACCC"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§3</w:t>
      </w:r>
    </w:p>
    <w:p w14:paraId="0975161C"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OŚWIADCZENIA WYKONAWCY</w:t>
      </w:r>
    </w:p>
    <w:p w14:paraId="6BDDD75B"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389BBE3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lastRenderedPageBreak/>
        <w:t>1. Wykonawca oświadcza, że posiada odpowiednią wiedzę oraz uprawnienia, potencjał techniczny i osobowy oraz bazę transportową z zapleczem techniczno-biurowym niezbędne do należytego, terminowego i zgodnego z przepisami prawa wykonania przedmiotu niniejszej Umowy, z zachowaniem profesjonalnego charakteru świadczonych przez Wykonawcę usług, a w szczególności:</w:t>
      </w:r>
    </w:p>
    <w:p w14:paraId="49DC024A" w14:textId="77777777" w:rsidR="00E9572E" w:rsidRPr="00E9572E" w:rsidRDefault="00E9572E" w:rsidP="00E9572E">
      <w:pPr>
        <w:tabs>
          <w:tab w:val="left" w:pos="567"/>
        </w:tabs>
        <w:suppressAutoHyphens/>
        <w:spacing w:after="0" w:line="240" w:lineRule="auto"/>
        <w:jc w:val="both"/>
        <w:rPr>
          <w:rFonts w:ascii="Times New Roman" w:eastAsia="Times New Roman" w:hAnsi="Times New Roman" w:cs="Times New Roman"/>
        </w:rPr>
      </w:pPr>
      <w:r w:rsidRPr="00E9572E">
        <w:rPr>
          <w:rFonts w:ascii="Times New Roman" w:eastAsia="Times New Roman" w:hAnsi="Times New Roman" w:cs="Times New Roman"/>
        </w:rPr>
        <w:t xml:space="preserve">1) posiada aktualny wpis do rejestru działalności regulowanej w zakresie odbierania odpadów komunalnych od właścicieli nieruchomości prowadzonego przez Burmistrza Miasta Kluczborka, </w:t>
      </w:r>
    </w:p>
    <w:p w14:paraId="1850BC55" w14:textId="77777777" w:rsidR="00E9572E" w:rsidRPr="00E9572E" w:rsidRDefault="00E9572E" w:rsidP="00E9572E">
      <w:pPr>
        <w:tabs>
          <w:tab w:val="left" w:pos="567"/>
        </w:tabs>
        <w:suppressAutoHyphens/>
        <w:spacing w:after="0" w:line="240" w:lineRule="auto"/>
        <w:jc w:val="both"/>
        <w:rPr>
          <w:rFonts w:ascii="Times New Roman" w:eastAsia="Times New Roman" w:hAnsi="Times New Roman" w:cs="Times New Roman"/>
        </w:rPr>
      </w:pPr>
      <w:r w:rsidRPr="00E9572E">
        <w:rPr>
          <w:rFonts w:ascii="Times New Roman" w:eastAsia="Times New Roman" w:hAnsi="Times New Roman" w:cs="Times New Roman"/>
        </w:rPr>
        <w:t xml:space="preserve">2) posiada aktualny </w:t>
      </w:r>
      <w:r w:rsidRPr="00E9572E">
        <w:rPr>
          <w:rFonts w:ascii="Times New Roman" w:eastAsia="Calibri" w:hAnsi="Times New Roman" w:cs="Times New Roman"/>
          <w:bCs/>
          <w:lang w:eastAsia="zh-CN"/>
          <w14:scene3d>
            <w14:camera w14:prst="orthographicFront"/>
            <w14:lightRig w14:rig="threePt" w14:dir="t">
              <w14:rot w14:lat="0" w14:lon="0" w14:rev="0"/>
            </w14:lightRig>
          </w14:scene3d>
        </w:rPr>
        <w:t xml:space="preserve">wpis do rejestru podmiotów wprowadzających produkty, produkty w opakowaniach i gospodarujących odpadami, (tzw. BDO) zgodnie z ustawą  z dnia 14 grudnia 2012 r. o odpadach (Dz. U. z 2022 r. poz.699) w zakresie transportu odpadów </w:t>
      </w:r>
      <w:bookmarkStart w:id="4" w:name="_Hlk101864879"/>
      <w:r w:rsidRPr="00E9572E">
        <w:rPr>
          <w:rFonts w:ascii="Times New Roman" w:eastAsia="Calibri" w:hAnsi="Times New Roman" w:cs="Times New Roman"/>
          <w:bCs/>
          <w:lang w:eastAsia="zh-CN"/>
          <w14:scene3d>
            <w14:camera w14:prst="orthographicFront"/>
            <w14:lightRig w14:rig="threePt" w14:dir="t">
              <w14:rot w14:lat="0" w14:lon="0" w14:rev="0"/>
            </w14:lightRig>
          </w14:scene3d>
        </w:rPr>
        <w:t>obejmujący co najmniej rodzaje  odpadów w zakresie objętym przedmiotem umowy oraz w zakresie zbierania zużytego sprzętu elektrycznego i elektronicznego;</w:t>
      </w:r>
      <w:bookmarkEnd w:id="4"/>
    </w:p>
    <w:p w14:paraId="6C55CE7C" w14:textId="77777777" w:rsidR="00E9572E" w:rsidRPr="00E9572E" w:rsidRDefault="00E9572E" w:rsidP="00E9572E">
      <w:pPr>
        <w:tabs>
          <w:tab w:val="left" w:pos="567"/>
        </w:tabs>
        <w:suppressAutoHyphens/>
        <w:spacing w:after="0" w:line="240" w:lineRule="auto"/>
        <w:jc w:val="both"/>
        <w:rPr>
          <w:rFonts w:ascii="Times New Roman" w:eastAsia="Times New Roman" w:hAnsi="Times New Roman" w:cs="Times New Roman"/>
        </w:rPr>
      </w:pPr>
      <w:r w:rsidRPr="00E9572E">
        <w:rPr>
          <w:rFonts w:ascii="Times New Roman" w:eastAsia="Times New Roman" w:hAnsi="Times New Roman" w:cs="Times New Roman"/>
        </w:rPr>
        <w:t>3) posiada aktualne zezwolenie na zbieranie odpadów oraz zezwolenie na przetwarzanie odpadów komunalnych będących przedmiotem zamówienia,</w:t>
      </w:r>
      <w:r w:rsidRPr="00E9572E">
        <w:rPr>
          <w:rFonts w:ascii="Times New Roman" w:eastAsia="Calibri" w:hAnsi="Times New Roman" w:cs="Times New Roman"/>
          <w:bCs/>
          <w:lang w:eastAsia="zh-CN"/>
          <w14:scene3d>
            <w14:camera w14:prst="orthographicFront"/>
            <w14:lightRig w14:rig="threePt" w14:dir="t">
              <w14:rot w14:lat="0" w14:lon="0" w14:rev="0"/>
            </w14:lightRig>
          </w14:scene3d>
        </w:rPr>
        <w:t xml:space="preserve"> o którym mowa w art. 41 ust. 1 ustawy o odpadach</w:t>
      </w:r>
      <w:r w:rsidRPr="00E9572E">
        <w:rPr>
          <w:rFonts w:ascii="Times New Roman" w:eastAsia="Times New Roman" w:hAnsi="Times New Roman" w:cs="Times New Roman"/>
        </w:rPr>
        <w:t>, w przypadku gdy Wykonawca zamierza prowadzić przetwarzanie odpadów we własnym zakresie. W przypadku, gdy Wykonawca zamierza przekazywać odpady innemu podmiotowi w celu ich przetwarzania, powinien zawrzeć umowę z podmiotem posiadającym zezwolenia w tym zakresie (o ile takie obowiązki wynikają z przepisów prawa), którą przekaże Zamawiającemu wraz ze stosownym zezwoleniem.</w:t>
      </w:r>
    </w:p>
    <w:p w14:paraId="32DF616F" w14:textId="77777777" w:rsidR="00E9572E" w:rsidRPr="00E9572E" w:rsidRDefault="00E9572E" w:rsidP="00E9572E">
      <w:pPr>
        <w:tabs>
          <w:tab w:val="left" w:pos="643"/>
        </w:tabs>
        <w:suppressAutoHyphens/>
        <w:spacing w:after="0" w:line="240" w:lineRule="auto"/>
        <w:jc w:val="both"/>
        <w:rPr>
          <w:rFonts w:ascii="Times New Roman" w:eastAsia="Times New Roman" w:hAnsi="Times New Roman" w:cs="Times New Roman"/>
        </w:rPr>
      </w:pPr>
    </w:p>
    <w:p w14:paraId="3EA9B8DD" w14:textId="77777777" w:rsidR="00E9572E" w:rsidRPr="00E9572E" w:rsidRDefault="00E9572E" w:rsidP="00E9572E">
      <w:pPr>
        <w:tabs>
          <w:tab w:val="left" w:pos="643"/>
        </w:tabs>
        <w:suppressAutoHyphens/>
        <w:spacing w:after="0" w:line="240" w:lineRule="auto"/>
        <w:jc w:val="both"/>
        <w:rPr>
          <w:rFonts w:ascii="Times New Roman" w:eastAsia="Times New Roman" w:hAnsi="Times New Roman" w:cs="Times New Roman"/>
          <w:color w:val="000000"/>
        </w:rPr>
      </w:pPr>
      <w:r w:rsidRPr="00E9572E">
        <w:rPr>
          <w:rFonts w:ascii="Times New Roman" w:eastAsia="Times New Roman" w:hAnsi="Times New Roman" w:cs="Times New Roman"/>
          <w:color w:val="000000"/>
        </w:rPr>
        <w:t>2. Wykonawca oświadcza, że posiada wymaganą ilość oraz rodzaj środków transportu niezbędnych do realizacji przedmiotu niniejszej Umowy, a każdy ze środków transportu wyposażony jest w system monitoringu bazujący na systemie pozycjonowania satelitarnego, umożliwiający stałe monitorowanie tras ich przejazdu oraz pracy.</w:t>
      </w:r>
    </w:p>
    <w:p w14:paraId="1025D273" w14:textId="77777777" w:rsidR="00E9572E" w:rsidRPr="00E9572E" w:rsidRDefault="00E9572E" w:rsidP="00E9572E">
      <w:pPr>
        <w:tabs>
          <w:tab w:val="left" w:pos="643"/>
        </w:tabs>
        <w:suppressAutoHyphens/>
        <w:spacing w:after="0" w:line="240" w:lineRule="auto"/>
        <w:jc w:val="both"/>
        <w:rPr>
          <w:rFonts w:ascii="Times New Roman" w:eastAsia="Times New Roman" w:hAnsi="Times New Roman" w:cs="Times New Roman"/>
          <w:color w:val="000000"/>
        </w:rPr>
      </w:pPr>
    </w:p>
    <w:p w14:paraId="1607494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Wykonawca zobowiązuje się do spełniania wymagań określonych w ust. 1 i 2 przez cały okres realizacji postanowień niniejszej Umowy.</w:t>
      </w:r>
    </w:p>
    <w:p w14:paraId="3093689C" w14:textId="77777777" w:rsidR="00E9572E" w:rsidRPr="00E9572E" w:rsidRDefault="00E9572E" w:rsidP="00E9572E">
      <w:pPr>
        <w:spacing w:after="0" w:line="240" w:lineRule="auto"/>
        <w:jc w:val="both"/>
        <w:rPr>
          <w:rFonts w:ascii="Times New Roman" w:eastAsia="Calibri" w:hAnsi="Times New Roman" w:cs="Times New Roman"/>
        </w:rPr>
      </w:pPr>
    </w:p>
    <w:p w14:paraId="22210283" w14:textId="77777777" w:rsidR="00E9572E" w:rsidRPr="00E9572E" w:rsidRDefault="00E9572E" w:rsidP="00E9572E">
      <w:pPr>
        <w:tabs>
          <w:tab w:val="left" w:pos="643"/>
        </w:tabs>
        <w:suppressAutoHyphens/>
        <w:spacing w:after="0" w:line="240" w:lineRule="auto"/>
        <w:jc w:val="both"/>
        <w:rPr>
          <w:rFonts w:ascii="Times New Roman" w:eastAsia="Times New Roman" w:hAnsi="Times New Roman" w:cs="Times New Roman"/>
          <w:color w:val="000000"/>
        </w:rPr>
      </w:pPr>
      <w:r w:rsidRPr="00E9572E">
        <w:rPr>
          <w:rFonts w:ascii="Times New Roman" w:eastAsia="Times New Roman" w:hAnsi="Times New Roman" w:cs="Times New Roman"/>
          <w:color w:val="000000"/>
        </w:rPr>
        <w:t xml:space="preserve">4. Wykonawca oświadcza, że spełnia warunki określone w Rozporządzeniu Ministra Środowiska z dnia 11 stycznia 2013r. w sprawie szczegółowych wymagań w zakresie odbierania odpadów komunalnych od właścicieli nieruchomości (Dz. U. z 2013r. poz. 122). </w:t>
      </w:r>
    </w:p>
    <w:p w14:paraId="676A2D42" w14:textId="77777777" w:rsidR="00E9572E" w:rsidRPr="00E9572E" w:rsidRDefault="00E9572E" w:rsidP="00E9572E">
      <w:pPr>
        <w:spacing w:after="0" w:line="240" w:lineRule="auto"/>
        <w:jc w:val="both"/>
        <w:rPr>
          <w:rFonts w:ascii="Times New Roman" w:eastAsia="Calibri" w:hAnsi="Times New Roman" w:cs="Times New Roman"/>
          <w:sz w:val="24"/>
          <w:szCs w:val="24"/>
        </w:rPr>
      </w:pPr>
    </w:p>
    <w:p w14:paraId="6F573CBA"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§4</w:t>
      </w:r>
    </w:p>
    <w:p w14:paraId="00C1A02A"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OBOWIĄZKI WYKONAWCY</w:t>
      </w:r>
    </w:p>
    <w:p w14:paraId="1F2A10A6"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2BCD7C49"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Realizując przedmiot zamówienia Wykonawca:</w:t>
      </w:r>
    </w:p>
    <w:p w14:paraId="0525C28B"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zobowiązuje się do wykonania przedmiotu niniejszej Umowy z zachowaniem należytej staranności wymaganej od profesjonalisty oraz zgodnie z obowiązującymi w czasie realizacji przedmiotu umowy przepisami prawa, w szczególności:</w:t>
      </w:r>
    </w:p>
    <w:p w14:paraId="14A50B4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a) ustawą z dnia 27 kwietnia 2001r. prawo ochrony środowiska,</w:t>
      </w:r>
    </w:p>
    <w:p w14:paraId="1AAF5F08"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b) ustawą z dnia 14 grudnia 2012r. o odpadach,</w:t>
      </w:r>
    </w:p>
    <w:p w14:paraId="54DD6DC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c) ustawą z dnia 13 września 1996r. o utrzymaniu czystości i porządku w gminach,</w:t>
      </w:r>
    </w:p>
    <w:p w14:paraId="4DC8CEB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oraz aktami wykonawczymi do powyższych ustaw,</w:t>
      </w:r>
    </w:p>
    <w:p w14:paraId="2BAED77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d) Regulaminem utrzymania czystości i porządku na terenie Gminy Kluczbork uchwalonym przez Radę Miejską w Kluczborku,</w:t>
      </w:r>
    </w:p>
    <w:p w14:paraId="6D8C9E4F"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bCs/>
          <w:lang w:eastAsia="pl-PL"/>
        </w:rPr>
      </w:pPr>
      <w:r w:rsidRPr="00E9572E">
        <w:rPr>
          <w:rFonts w:ascii="Times New Roman" w:eastAsia="Calibri" w:hAnsi="Times New Roman" w:cs="Times New Roman"/>
        </w:rPr>
        <w:t xml:space="preserve">e) uchwałą Nr </w:t>
      </w:r>
      <w:r w:rsidRPr="00E9572E">
        <w:rPr>
          <w:rFonts w:ascii="Times New Roman" w:eastAsia="Times New Roman" w:hAnsi="Times New Roman" w:cs="Times New Roman"/>
          <w:bCs/>
          <w:lang w:eastAsia="pl-PL"/>
        </w:rPr>
        <w:t>XXVII/307/2017 Sejmiku Województwa Opolskiego</w:t>
      </w:r>
      <w:r w:rsidRPr="00E9572E">
        <w:rPr>
          <w:rFonts w:ascii="Times New Roman" w:eastAsia="Times New Roman" w:hAnsi="Times New Roman" w:cs="Times New Roman"/>
          <w:lang w:eastAsia="pl-PL"/>
        </w:rPr>
        <w:t xml:space="preserve"> z dnia 28 marca 2017 r. </w:t>
      </w:r>
      <w:r w:rsidRPr="00E9572E">
        <w:rPr>
          <w:rFonts w:ascii="Times New Roman" w:eastAsia="Times New Roman" w:hAnsi="Times New Roman" w:cs="Times New Roman"/>
          <w:bCs/>
          <w:lang w:eastAsia="pl-PL"/>
        </w:rPr>
        <w:t>w sprawie wykonania „Planu Gospodarki Odpadami dla Województwa Opolskiego na lata 2016 -2022 z uwzględnieniem lat 2023 - 2028” (Dz. Urz. Woj. Opolskiego z 2017 r., poz. 1243),</w:t>
      </w:r>
    </w:p>
    <w:p w14:paraId="46A231BD"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rPr>
        <w:t>2) zobowiązany jest posiadać stosowane zezwolenia i wpisy uprawniające do prowadzenia działalności niezbędne do wykonania przedmiotu Umowy przez cały okres realizacji postanowień niniejszej Umowy,</w:t>
      </w:r>
    </w:p>
    <w:p w14:paraId="575AEF02"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rPr>
        <w:t>3) zobowiązuje się do wykonania wszystkich obowiązków opisanych w Załączniku nr 1 do Umowy w sposób tam i w niniejszej Umowie określony, zgodnie z zaakceptowanym przez Zamawiającego Harmonogramem odbioru odpadów komunalnych lub jego zmianą,</w:t>
      </w:r>
    </w:p>
    <w:p w14:paraId="5690074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lastRenderedPageBreak/>
        <w:t>4) zobowiązuje się do niezwłocznego przekazywania informacji dotyczących realizacji Umowy, na każde żądanie Zamawiającego, jednak nie później niż w terminie 2 (dwóch) dni roboczych od dnia otrzymania żądania,</w:t>
      </w:r>
    </w:p>
    <w:p w14:paraId="6E7409A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5) zobowiązuje się do terminowego sporządzania i przekazywania Zamawiającemu sprawozdań z wykonania przedmiotu Umowy, zawierających informacje wskazane w Umowie i Załączniku nr 1,</w:t>
      </w:r>
    </w:p>
    <w:p w14:paraId="74A43EB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6) zobowiązuje się do przestrzegania poufności co do informacji lub danych pozyskanych w związku lub w wyniku realizacji Umowy, w szczególności do przestrzegania przepisów dotyczących ochrony danych osobowych (RODO, ustawy, przepisów wykonawczych), które to informacje i dane nie mogą być wykorzystywane przez Wykonawcę w celu innym niż dla potrzeb realizacji postanowień Umowy, w szczególności informacje i dane nie mogą zostać wykorzystane w celach marketingowych, reklamowych,</w:t>
      </w:r>
    </w:p>
    <w:p w14:paraId="5C06B889" w14:textId="77777777" w:rsidR="00E9572E" w:rsidRPr="00E9572E" w:rsidRDefault="00E9572E" w:rsidP="00E9572E">
      <w:pPr>
        <w:spacing w:after="0" w:line="240" w:lineRule="auto"/>
        <w:jc w:val="both"/>
        <w:rPr>
          <w:rFonts w:ascii="Times New Roman" w:eastAsia="Calibri" w:hAnsi="Times New Roman" w:cs="Times New Roman"/>
          <w:i/>
          <w:iCs/>
        </w:rPr>
      </w:pPr>
      <w:r w:rsidRPr="00E9572E">
        <w:rPr>
          <w:rFonts w:ascii="Times New Roman" w:eastAsia="Calibri" w:hAnsi="Times New Roman" w:cs="Times New Roman"/>
        </w:rPr>
        <w:t xml:space="preserve">7) zobowiązuje się do posiadania ważnej przez cały okres realizacji postanowień niniejszej Umowy polisy ubezpieczeniowej od odpowiedzialności cywilnej w zakresie prowadzonej działalności gospodarczej związanej z realizacją przedmiotu niniejszej umowy, na kwotę nie niższą niż 5.000.000,00 zł (słownie: pięć milionów złotych). W przypadku, gdy okres umowy ubezpieczenia zawartej przez Wykonawcę jest krótszy niż okres realizacji niniejszej Umowy, Wykonawca zobowiązany jest do kontynuacji umowy ubezpieczenia na warunkach tożsamych lub nie mniej korzystnych niż dotychczasowa umowa ubezpieczenia, na kwotę nie niższą niż wskazana powyżej. W takim przypadku Wykonawca zobowiązany jest zawrzeć nową umowę z Ubezpieczycielem. </w:t>
      </w:r>
    </w:p>
    <w:p w14:paraId="08E259A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8) zobowiązuje się do używania umytych i dezynfekowanych oraz sprawnych technicznie pojemników oraz pojazdów specjalistycznych o parametrach technicznych wraz z wyposażeniem opisanym w Załączniku nr 1 do niniejszej Umowy, w ilości i w okresie tam wskazanym, gwarantujących terminowe, stałe, bezawaryjne wykonanie przedmiotu Umowy,</w:t>
      </w:r>
    </w:p>
    <w:p w14:paraId="6E972FF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9) zobowiązuje się do informowania Zamawiającego o zaistnieniu okoliczności uzasadniającej zmianę częstotliwości odbioru odpadów komunalnych zmieszanych lub segregowanych,</w:t>
      </w:r>
    </w:p>
    <w:p w14:paraId="3918FD9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10) zobowiązuje się do sporządzenia i przekazania Zamawiającemu celem akceptacji Harmonogramu odbiorów odpadów komunalnych oraz jego zmian,</w:t>
      </w:r>
    </w:p>
    <w:p w14:paraId="0EC45282"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11) zobowiązuje się, że w dniu rozpoczęcia świadczenia usług tj. 1 stycznia 2023 roku wszystkie nieruchomości objęte wykazem dostarczonym przez Zamawiającego będą wyposażone przez Wykonawcę w pojemniki i worki do zbierania odpadów komunalnych zmieszanych i segregowanych w ilości i rodzaju uzgodnionym z właścicielem nieruchomości.</w:t>
      </w:r>
    </w:p>
    <w:p w14:paraId="1C9E0CD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12) w ciągu miesiąca od rozpoczęcia świadczenia usług Zamawiający w porozumieniu z Wykonawcą skoryguje lub uzupełni wykaz nieruchomości jeśli zostaną stwierdzone nieścisłości lub braki w wykazie, o którym mowa powyżej,</w:t>
      </w:r>
    </w:p>
    <w:p w14:paraId="7660204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13) zobowiązuje się Wykonawcę do określenia zakresu przedmiotu zamówienia, który zamierza wykonać przy udziale wskazanych Podwykonawców.</w:t>
      </w:r>
    </w:p>
    <w:p w14:paraId="60C2FAC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Zakres zamówienia przewidziany do wykonania przez Podwykonawców:</w:t>
      </w:r>
    </w:p>
    <w:p w14:paraId="331BFDD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a) ……………………………………………………………………………</w:t>
      </w:r>
    </w:p>
    <w:p w14:paraId="53E4D3A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b) …………………………………………………………………………....</w:t>
      </w:r>
    </w:p>
    <w:p w14:paraId="0C98854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c) ……………………………………………………………………………</w:t>
      </w:r>
    </w:p>
    <w:p w14:paraId="523D1BC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szCs w:val="24"/>
        </w:rPr>
        <w:t>Firma (nazwa)podwykonawców: ………………………………………………………………</w:t>
      </w:r>
    </w:p>
    <w:p w14:paraId="0D5F833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14) wykonanie części przedmiotu zamówienia przez Podwykonawców nie zwalnia  Wykonawcy od odpowiedzialności i zobowiązań wynikających z warunków niniejszej Umowy,</w:t>
      </w:r>
    </w:p>
    <w:p w14:paraId="243A0B0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15) Wykonawca zobowiązany jest do koordynacji prac realizowanych przez Podwykonawców,</w:t>
      </w:r>
    </w:p>
    <w:p w14:paraId="61C700C2"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16)Wykonawca w terminie 7 dni od dnia  zawarcia Umowy z Podwykonawcą dostarczy Zamawiającemu kopię umowy potwierdzoną za zgodność z oryginałem,</w:t>
      </w:r>
    </w:p>
    <w:p w14:paraId="2A75092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17) jeżeli Wykonawca dokona zmiany lub rezygnacji z Podwykonawcy, na którego zasoby powoływał się na zasadach określonych w art.118 ust.1 ustawy Prawo zamówień publicznych w celu wykazania spełnienia warunków udziału w postępowaniu, jest zobowiązany wykazać Zamawiającemu, że proponowany inny Podwykonawca samodzielnie spełnia je w stopniu nie mniejszym niż wymagany w trakcie postępowania o udzielenie zamówienia,</w:t>
      </w:r>
    </w:p>
    <w:p w14:paraId="66ED5F4E" w14:textId="77777777" w:rsidR="00E9572E" w:rsidRPr="00E9572E" w:rsidRDefault="00E9572E" w:rsidP="00E9572E">
      <w:pPr>
        <w:suppressAutoHyphens/>
        <w:spacing w:after="0" w:line="240" w:lineRule="auto"/>
        <w:jc w:val="both"/>
        <w:rPr>
          <w:rFonts w:ascii="Times New Roman" w:eastAsia="SimSun" w:hAnsi="Times New Roman" w:cs="Times New Roman"/>
          <w:kern w:val="2"/>
          <w:lang w:eastAsia="zh-CN" w:bidi="hi-IN"/>
        </w:rPr>
      </w:pPr>
      <w:r w:rsidRPr="00E9572E">
        <w:rPr>
          <w:rFonts w:ascii="Times New Roman" w:eastAsia="Times New Roman" w:hAnsi="Times New Roman" w:cs="Times New Roman"/>
          <w:lang w:eastAsia="pl-PL"/>
        </w:rPr>
        <w:t xml:space="preserve">18) </w:t>
      </w:r>
      <w:r w:rsidRPr="00E9572E">
        <w:rPr>
          <w:rFonts w:ascii="Times New Roman" w:eastAsia="Times New Roman" w:hAnsi="Times New Roman" w:cs="Times New Roman"/>
          <w:bCs/>
          <w:lang w:eastAsia="pl-PL"/>
        </w:rPr>
        <w:t xml:space="preserve">Wykonawca zobowiązany jest przekazać wszystkie odpady komunalne odebrane w ramach realizacji zamówienia do miejsca zagospodarowania odpadów wskazanego w ofercie, </w:t>
      </w:r>
      <w:r w:rsidRPr="00E9572E">
        <w:rPr>
          <w:rFonts w:ascii="Times New Roman" w:eastAsia="SimSun" w:hAnsi="Times New Roman" w:cs="Times New Roman"/>
          <w:kern w:val="2"/>
          <w:lang w:eastAsia="zh-CN" w:bidi="hi-IN"/>
        </w:rPr>
        <w:t xml:space="preserve"> </w:t>
      </w:r>
    </w:p>
    <w:p w14:paraId="3B6E2561" w14:textId="77777777" w:rsidR="00E9572E" w:rsidRPr="00E9572E" w:rsidRDefault="00E9572E" w:rsidP="00E9572E">
      <w:pPr>
        <w:suppressAutoHyphens/>
        <w:spacing w:after="0" w:line="240" w:lineRule="auto"/>
        <w:jc w:val="both"/>
        <w:rPr>
          <w:rFonts w:ascii="Times New Roman" w:eastAsia="Times New Roman" w:hAnsi="Times New Roman" w:cs="Times New Roman"/>
          <w:bCs/>
        </w:rPr>
      </w:pPr>
      <w:r w:rsidRPr="00E9572E">
        <w:rPr>
          <w:rFonts w:ascii="Times New Roman" w:eastAsia="Calibri" w:hAnsi="Times New Roman" w:cs="Times New Roman"/>
        </w:rPr>
        <w:t>19)</w:t>
      </w:r>
      <w:r w:rsidRPr="00E9572E">
        <w:rPr>
          <w:rFonts w:ascii="Times New Roman" w:eastAsia="Times New Roman" w:hAnsi="Times New Roman" w:cs="Times New Roman"/>
          <w:bCs/>
        </w:rPr>
        <w:t>Wykonawca wskazuje następujące miejsce / miejsca zagospodarowania odpadów:</w:t>
      </w:r>
    </w:p>
    <w:p w14:paraId="0B9CBF40" w14:textId="77777777" w:rsidR="00E9572E" w:rsidRPr="00E9572E" w:rsidRDefault="00E9572E" w:rsidP="00E9572E">
      <w:pPr>
        <w:suppressAutoHyphens/>
        <w:spacing w:after="0" w:line="240" w:lineRule="auto"/>
        <w:jc w:val="both"/>
        <w:rPr>
          <w:rFonts w:ascii="Times New Roman" w:eastAsia="Times New Roman" w:hAnsi="Times New Roman" w:cs="Times New Roman"/>
          <w:bCs/>
        </w:rPr>
      </w:pPr>
    </w:p>
    <w:p w14:paraId="1761B8E5" w14:textId="77777777" w:rsidR="00E9572E" w:rsidRPr="00E9572E" w:rsidRDefault="00E9572E" w:rsidP="00E9572E">
      <w:pPr>
        <w:suppressAutoHyphens/>
        <w:spacing w:after="0" w:line="240" w:lineRule="auto"/>
        <w:jc w:val="both"/>
        <w:rPr>
          <w:rFonts w:ascii="Times New Roman" w:eastAsia="Times New Roman" w:hAnsi="Times New Roman" w:cs="Times New Roman"/>
          <w:bCs/>
        </w:rPr>
      </w:pPr>
      <w:r w:rsidRPr="00E9572E">
        <w:rPr>
          <w:rFonts w:ascii="Times New Roman" w:eastAsia="Times New Roman" w:hAnsi="Times New Roman" w:cs="Times New Roman"/>
          <w:bCs/>
        </w:rPr>
        <w:lastRenderedPageBreak/>
        <w:t xml:space="preserve">a)  ………………………………………………………………………………….. </w:t>
      </w:r>
    </w:p>
    <w:p w14:paraId="1AFED6F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b)  ………………………………………………………………………………….</w:t>
      </w:r>
    </w:p>
    <w:p w14:paraId="3D89E79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c) ………………………………………………………………………………….</w:t>
      </w:r>
    </w:p>
    <w:p w14:paraId="6E879E71" w14:textId="77777777" w:rsidR="00E9572E" w:rsidRPr="00E9572E" w:rsidRDefault="00E9572E" w:rsidP="00E9572E">
      <w:pPr>
        <w:spacing w:after="0" w:line="240" w:lineRule="auto"/>
        <w:jc w:val="both"/>
        <w:rPr>
          <w:rFonts w:ascii="Times New Roman" w:eastAsia="Calibri" w:hAnsi="Times New Roman" w:cs="Times New Roman"/>
        </w:rPr>
      </w:pPr>
    </w:p>
    <w:p w14:paraId="63D65387" w14:textId="77777777" w:rsidR="00E9572E" w:rsidRPr="00E9572E" w:rsidRDefault="00E9572E" w:rsidP="00E9572E">
      <w:pPr>
        <w:spacing w:after="0" w:line="240" w:lineRule="auto"/>
        <w:jc w:val="both"/>
        <w:rPr>
          <w:rFonts w:ascii="Times New Roman" w:eastAsia="Calibri" w:hAnsi="Times New Roman" w:cs="Times New Roman"/>
        </w:rPr>
      </w:pPr>
    </w:p>
    <w:p w14:paraId="304F5343"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§5</w:t>
      </w:r>
    </w:p>
    <w:p w14:paraId="6E39F66C" w14:textId="77777777" w:rsidR="00E9572E" w:rsidRPr="00E9572E" w:rsidRDefault="00E9572E" w:rsidP="00E9572E">
      <w:pPr>
        <w:spacing w:after="0" w:line="240" w:lineRule="auto"/>
        <w:jc w:val="center"/>
        <w:rPr>
          <w:rFonts w:ascii="Times New Roman" w:eastAsia="Calibri" w:hAnsi="Times New Roman" w:cs="Times New Roman"/>
          <w:b/>
          <w:bCs/>
          <w:u w:val="single"/>
        </w:rPr>
      </w:pPr>
      <w:r w:rsidRPr="00E9572E">
        <w:rPr>
          <w:rFonts w:ascii="Times New Roman" w:eastAsia="Calibri" w:hAnsi="Times New Roman" w:cs="Times New Roman"/>
          <w:b/>
          <w:bCs/>
          <w:sz w:val="24"/>
          <w:szCs w:val="24"/>
          <w:u w:val="single"/>
        </w:rPr>
        <w:t xml:space="preserve">OBOWIĄZKI WYKONAWCY </w:t>
      </w:r>
      <w:r w:rsidRPr="00E9572E">
        <w:rPr>
          <w:rFonts w:ascii="Times New Roman" w:eastAsia="Calibri" w:hAnsi="Times New Roman" w:cs="Times New Roman"/>
          <w:b/>
          <w:bCs/>
          <w:u w:val="single"/>
        </w:rPr>
        <w:t>W ZAKRESIE ZATRUDNIANIA PRACOWNIKÓW</w:t>
      </w:r>
    </w:p>
    <w:p w14:paraId="40AF7935" w14:textId="77777777" w:rsidR="00E9572E" w:rsidRPr="00E9572E" w:rsidRDefault="00E9572E" w:rsidP="00E9572E">
      <w:pPr>
        <w:spacing w:after="0" w:line="240" w:lineRule="auto"/>
        <w:jc w:val="both"/>
        <w:rPr>
          <w:rFonts w:ascii="Times New Roman" w:eastAsia="Calibri" w:hAnsi="Times New Roman" w:cs="Times New Roman"/>
          <w:color w:val="FF0000"/>
          <w:sz w:val="20"/>
          <w:szCs w:val="20"/>
        </w:rPr>
      </w:pPr>
    </w:p>
    <w:p w14:paraId="26C9B65B" w14:textId="77777777" w:rsidR="00E9572E" w:rsidRPr="00E9572E" w:rsidRDefault="00E9572E" w:rsidP="00E9572E">
      <w:pPr>
        <w:spacing w:after="0" w:line="240" w:lineRule="auto"/>
        <w:jc w:val="both"/>
        <w:rPr>
          <w:rFonts w:ascii="Times New Roman" w:eastAsia="Calibri" w:hAnsi="Times New Roman" w:cs="Times New Roman"/>
          <w:color w:val="FF0000"/>
        </w:rPr>
      </w:pPr>
      <w:r w:rsidRPr="00E9572E">
        <w:rPr>
          <w:rFonts w:ascii="Times New Roman" w:hAnsi="Times New Roman" w:cs="Times New Roman"/>
        </w:rPr>
        <w:t xml:space="preserve">1. Zamawiający, zgodnie z art. 95 ust. 1 ustawy PZP, wymaga aby Wykonawca oraz Podwykonawca zatrudniali na podstawie umowy o pracę w rozumieniu przepisów ustawy z dnia 26 czerwca 1974 r. Kodeks pracy (Dz.U. z 2020 r. poz. 1320 z </w:t>
      </w:r>
      <w:proofErr w:type="spellStart"/>
      <w:r w:rsidRPr="00E9572E">
        <w:rPr>
          <w:rFonts w:ascii="Times New Roman" w:hAnsi="Times New Roman" w:cs="Times New Roman"/>
        </w:rPr>
        <w:t>późn</w:t>
      </w:r>
      <w:proofErr w:type="spellEnd"/>
      <w:r w:rsidRPr="00E9572E">
        <w:rPr>
          <w:rFonts w:ascii="Times New Roman" w:hAnsi="Times New Roman" w:cs="Times New Roman"/>
        </w:rPr>
        <w:t>. zm.) osoby wykonujące czynności bezpośrednio związane z odbiorem i transportem odpadów komunalnych tj.</w:t>
      </w:r>
      <w:bookmarkStart w:id="5" w:name="_Hlk89695025"/>
      <w:r w:rsidRPr="00E9572E">
        <w:rPr>
          <w:rFonts w:ascii="Times New Roman" w:hAnsi="Times New Roman" w:cs="Times New Roman"/>
        </w:rPr>
        <w:t>:</w:t>
      </w:r>
    </w:p>
    <w:p w14:paraId="23657B3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a) </w:t>
      </w:r>
      <w:r w:rsidRPr="00E9572E">
        <w:rPr>
          <w:rFonts w:ascii="Times New Roman" w:hAnsi="Times New Roman" w:cs="Times New Roman"/>
        </w:rPr>
        <w:t>kierowaniem pojazdami przeznaczonymi do odbierania odpadów,</w:t>
      </w:r>
    </w:p>
    <w:p w14:paraId="073451EF"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eastAsia="Calibri" w:hAnsi="Times New Roman" w:cs="Times New Roman"/>
        </w:rPr>
        <w:t xml:space="preserve">b) </w:t>
      </w:r>
      <w:r w:rsidRPr="00E9572E">
        <w:rPr>
          <w:rFonts w:ascii="Times New Roman" w:hAnsi="Times New Roman" w:cs="Times New Roman"/>
        </w:rPr>
        <w:t>obsługą załadunku odpadów do pojazdów.</w:t>
      </w:r>
    </w:p>
    <w:p w14:paraId="7D3801B5" w14:textId="77777777" w:rsidR="00E9572E" w:rsidRPr="00E9572E" w:rsidRDefault="00E9572E" w:rsidP="00E9572E">
      <w:pPr>
        <w:spacing w:after="0" w:line="240" w:lineRule="auto"/>
        <w:jc w:val="both"/>
        <w:rPr>
          <w:rFonts w:ascii="Times New Roman" w:eastAsia="Calibri" w:hAnsi="Times New Roman" w:cs="Times New Roman"/>
        </w:rPr>
      </w:pPr>
    </w:p>
    <w:bookmarkEnd w:id="5"/>
    <w:p w14:paraId="68A66C52" w14:textId="77777777" w:rsidR="00E9572E" w:rsidRPr="00E9572E" w:rsidRDefault="00E9572E" w:rsidP="00E9572E">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 xml:space="preserve">2.Wykonawca lub Podwykonawca w terminie do końca każdego </w:t>
      </w:r>
      <w:bookmarkStart w:id="6" w:name="_Hlk105052143"/>
      <w:r w:rsidRPr="00E9572E">
        <w:rPr>
          <w:rFonts w:ascii="Times New Roman" w:eastAsia="Times New Roman" w:hAnsi="Times New Roman" w:cs="Times New Roman"/>
          <w:lang w:eastAsia="pl-PL"/>
        </w:rPr>
        <w:t>miesiąca realizacji zamówienia</w:t>
      </w:r>
      <w:bookmarkEnd w:id="6"/>
      <w:r w:rsidRPr="00E9572E">
        <w:rPr>
          <w:rFonts w:ascii="Times New Roman" w:eastAsia="Times New Roman" w:hAnsi="Times New Roman" w:cs="Times New Roman"/>
          <w:lang w:eastAsia="pl-PL"/>
        </w:rPr>
        <w:t xml:space="preserve"> jest zobowiązany do przedkładania Zamawiającemu pisemnego oświadczenia Wykonawcy lub Podwykonawcy o zatrudnieniu na podstawie umowy o pracę osób wykonujących czynności w zakresie realizacji zamówienia (tj. </w:t>
      </w:r>
      <w:r w:rsidRPr="00E9572E">
        <w:rPr>
          <w:rFonts w:ascii="Times New Roman" w:hAnsi="Times New Roman" w:cs="Times New Roman"/>
        </w:rPr>
        <w:t>kierowanie pojazdami przeznaczonymi do odbierania odpadów,</w:t>
      </w:r>
      <w:r w:rsidRPr="00E9572E">
        <w:rPr>
          <w:rFonts w:ascii="Times New Roman" w:eastAsia="Calibri" w:hAnsi="Times New Roman" w:cs="Times New Roman"/>
        </w:rPr>
        <w:t xml:space="preserve"> </w:t>
      </w:r>
      <w:r w:rsidRPr="00E9572E">
        <w:rPr>
          <w:rFonts w:ascii="Times New Roman" w:hAnsi="Times New Roman" w:cs="Times New Roman"/>
        </w:rPr>
        <w:t>obsługa załadunku odpadów do pojazdów)</w:t>
      </w:r>
      <w:r w:rsidRPr="00E9572E">
        <w:rPr>
          <w:rFonts w:ascii="Times New Roman" w:eastAsia="Times New Roman" w:hAnsi="Times New Roman" w:cs="Times New Roman"/>
          <w:lang w:eastAsia="pl-PL"/>
        </w:rPr>
        <w:t xml:space="preserve"> wraz z wykazem osób zatrudnionych przez Wykonawcę lub Podwykonawcę przy realizacji zamówienia na podstawie umowy o pracę - według wzoru stanowiącego załącznik nr 8 do Umowy.</w:t>
      </w:r>
    </w:p>
    <w:p w14:paraId="53967176" w14:textId="77777777" w:rsidR="00E9572E" w:rsidRPr="00E9572E" w:rsidRDefault="00E9572E" w:rsidP="00E9572E">
      <w:pPr>
        <w:widowControl w:val="0"/>
        <w:overflowPunct w:val="0"/>
        <w:autoSpaceDE w:val="0"/>
        <w:autoSpaceDN w:val="0"/>
        <w:adjustRightInd w:val="0"/>
        <w:spacing w:after="0" w:line="240" w:lineRule="auto"/>
        <w:contextualSpacing/>
        <w:jc w:val="both"/>
        <w:textAlignment w:val="baseline"/>
        <w:rPr>
          <w:rFonts w:ascii="Times New Roman" w:eastAsia="Calibri" w:hAnsi="Times New Roman" w:cs="Times New Roman"/>
        </w:rPr>
      </w:pPr>
    </w:p>
    <w:p w14:paraId="4D8B9661" w14:textId="77777777" w:rsidR="00E9572E" w:rsidRPr="00E9572E" w:rsidRDefault="00E9572E" w:rsidP="00E9572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3.Oświadczenie Wykonawcy lub Podwykonawcy o zatrudnieniu na podstawie umowy o pracę osób wykonujących czynności w zakresie realizacji zamówienia winno zostać złożone Zamawiającemu w formie pisemnej (tj. oświadczenie z pisemnymi podpisami osób zatrudnionych i Wykonawcy lub Podwykonawcy, nie dopuszcza się złożenia oświadczenia w formie elektronicznej np. skanu).</w:t>
      </w:r>
    </w:p>
    <w:p w14:paraId="7F14F142" w14:textId="77777777" w:rsidR="00E9572E" w:rsidRPr="00E9572E" w:rsidRDefault="00E9572E" w:rsidP="00E9572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14:paraId="61787200" w14:textId="77777777" w:rsidR="00E9572E" w:rsidRPr="00E9572E" w:rsidRDefault="00E9572E" w:rsidP="00E9572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4.Zamawiający zastrzega sobie prawo do kontroli zgodności oświadczeń Wykonawcy lub Podwykonawcy (przedstawionych Zamawiającemu według wzoru stanowiącego załącznik nr 8 do Umowy)</w:t>
      </w:r>
      <w:r w:rsidRPr="00E9572E">
        <w:rPr>
          <w:rFonts w:ascii="Times New Roman" w:eastAsia="Times New Roman" w:hAnsi="Times New Roman" w:cs="Times New Roman"/>
          <w:b/>
          <w:lang w:eastAsia="pl-PL"/>
        </w:rPr>
        <w:t xml:space="preserve"> </w:t>
      </w:r>
      <w:r w:rsidRPr="00E9572E">
        <w:rPr>
          <w:rFonts w:ascii="Times New Roman" w:eastAsia="Times New Roman" w:hAnsi="Times New Roman" w:cs="Times New Roman"/>
          <w:lang w:eastAsia="pl-PL"/>
        </w:rPr>
        <w:t>z osobami faktycznie wykonującymi czynności przy zamówieniu.</w:t>
      </w:r>
    </w:p>
    <w:p w14:paraId="64BA621C" w14:textId="77777777" w:rsidR="00E9572E" w:rsidRPr="00E9572E" w:rsidRDefault="00E9572E" w:rsidP="00E9572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14:paraId="5D52AC87" w14:textId="77777777" w:rsidR="00E9572E" w:rsidRPr="00E9572E" w:rsidRDefault="00E9572E" w:rsidP="00E9572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 xml:space="preserve">5.Nieprzedłożenie przez Wykonawcę lub Podwykonawcę pisemnego oświadczenia (według wzoru stanowiącego załącznik nr 8 do Umowy) w terminie wskazanym w ust. 2 traktowane będzie jako niedopełnienie obowiązku zatrudniania pracowników </w:t>
      </w:r>
      <w:r w:rsidRPr="00E9572E">
        <w:rPr>
          <w:rFonts w:ascii="Times New Roman" w:eastAsia="Arial" w:hAnsi="Times New Roman" w:cs="Times New Roman"/>
          <w:lang w:eastAsia="pl-PL"/>
        </w:rPr>
        <w:t xml:space="preserve">świadczących Usługę </w:t>
      </w:r>
      <w:r w:rsidRPr="00E9572E">
        <w:rPr>
          <w:rFonts w:ascii="Times New Roman" w:eastAsia="Times New Roman" w:hAnsi="Times New Roman" w:cs="Times New Roman"/>
          <w:lang w:eastAsia="pl-PL"/>
        </w:rPr>
        <w:t xml:space="preserve">na podstawie umowy o prace oraz będzie skutkować naliczeniem kar umownych w wysokości określonej w </w:t>
      </w:r>
      <w:r w:rsidRPr="00E9572E">
        <w:rPr>
          <w:rFonts w:ascii="Times New Roman" w:eastAsia="Times New Roman" w:hAnsi="Times New Roman" w:cs="Times New Roman"/>
          <w:lang w:eastAsia="pl-PL"/>
        </w:rPr>
        <w:sym w:font="Times New Roman" w:char="00A7"/>
      </w:r>
      <w:r w:rsidRPr="00E9572E">
        <w:rPr>
          <w:rFonts w:ascii="Times New Roman" w:eastAsia="Times New Roman" w:hAnsi="Times New Roman" w:cs="Times New Roman"/>
          <w:lang w:eastAsia="pl-PL"/>
        </w:rPr>
        <w:t xml:space="preserve"> 14 niniejszej Umowy.</w:t>
      </w:r>
    </w:p>
    <w:p w14:paraId="47B1A783" w14:textId="77777777" w:rsidR="00E9572E" w:rsidRPr="00E9572E" w:rsidRDefault="00E9572E" w:rsidP="00E9572E">
      <w:pPr>
        <w:spacing w:after="0" w:line="240" w:lineRule="auto"/>
        <w:jc w:val="both"/>
        <w:rPr>
          <w:rFonts w:ascii="Times New Roman" w:eastAsia="Calibri" w:hAnsi="Times New Roman" w:cs="Times New Roman"/>
        </w:rPr>
      </w:pPr>
    </w:p>
    <w:p w14:paraId="057418B9"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§6</w:t>
      </w:r>
    </w:p>
    <w:p w14:paraId="51E5134C"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UPRAWNIENIA ZAMAWIAJĄCEGO</w:t>
      </w:r>
    </w:p>
    <w:p w14:paraId="5C223D40"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289496A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Zamawiający uprawniony jest przez okres realizacji postanowień niniejszej Umowy do:</w:t>
      </w:r>
    </w:p>
    <w:p w14:paraId="6763FBF9"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nadzoru oraz dokonywania kontroli sposobu wykonywania przez Wykonawcę postanowień</w:t>
      </w:r>
    </w:p>
    <w:p w14:paraId="01C67CF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niniejszej Umowy,</w:t>
      </w:r>
    </w:p>
    <w:p w14:paraId="36B4CCB9"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żądania od Wykonawcy przedstawienia dokumentów lub informacji dotyczących lub związanych z wykonywaniem przedmiotu niniejszej Umowy, w tym dokumentów potwierdzających ważenie oraz zagospodarowanie odebranych przez Wykonawcę odpadów,</w:t>
      </w:r>
    </w:p>
    <w:p w14:paraId="511EA98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posiadania nieograniczonego dostępu do systemu monitorowania lokalizacji i pracy pojazdów, o których mowa w § 3 ust. 2 niniejszej umowy, umożliwiającego przegląd, minimum 30 dniowej historii trasy przejazdu pojazdów,</w:t>
      </w:r>
      <w:r w:rsidRPr="00E9572E">
        <w:rPr>
          <w:rFonts w:ascii="Times New Roman" w:eastAsia="Times New Roman" w:hAnsi="Times New Roman" w:cs="Times New Roman"/>
          <w:lang w:eastAsia="pl-PL"/>
        </w:rPr>
        <w:t xml:space="preserve"> miejsc postoju oraz miejsc i czasu wyładunku odpadów, </w:t>
      </w:r>
      <w:r w:rsidRPr="00E9572E">
        <w:rPr>
          <w:rFonts w:ascii="Times New Roman" w:eastAsia="Calibri" w:hAnsi="Times New Roman" w:cs="Times New Roman"/>
        </w:rPr>
        <w:t xml:space="preserve"> wybranego dnia.</w:t>
      </w:r>
    </w:p>
    <w:p w14:paraId="2059919B" w14:textId="77777777" w:rsidR="00E9572E" w:rsidRPr="00E9572E" w:rsidRDefault="00E9572E" w:rsidP="00E9572E">
      <w:pPr>
        <w:spacing w:after="0" w:line="240" w:lineRule="auto"/>
        <w:jc w:val="both"/>
        <w:rPr>
          <w:rFonts w:ascii="Times New Roman" w:eastAsia="Calibri" w:hAnsi="Times New Roman" w:cs="Times New Roman"/>
        </w:rPr>
      </w:pPr>
    </w:p>
    <w:p w14:paraId="2733B5A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2. W przypadku wykonywania przedmiotu niniejszej Umowy przez Wykonawcę z udziałem Podwykonawców informacje lub dane opisane w ust. 1 pkt 2), odnoszące się do usług świadczonych przez Podwykonawców Zamawiający będzie żądać od Wykonawcy. </w:t>
      </w:r>
    </w:p>
    <w:p w14:paraId="05CDD444" w14:textId="77777777" w:rsidR="00E9572E" w:rsidRPr="00E9572E" w:rsidRDefault="00E9572E" w:rsidP="00E9572E">
      <w:pPr>
        <w:spacing w:after="0" w:line="240" w:lineRule="auto"/>
        <w:jc w:val="both"/>
        <w:rPr>
          <w:rFonts w:ascii="Times New Roman" w:eastAsia="Calibri" w:hAnsi="Times New Roman" w:cs="Times New Roman"/>
        </w:rPr>
      </w:pPr>
    </w:p>
    <w:p w14:paraId="4454F87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lastRenderedPageBreak/>
        <w:t>3. Zamawiający uprawniony jest do dokonywania kontroli sposobu wykonywania przez Wykonawcę przedmiotu Umowy bez konieczności uprzedniego informowania Wykonawcy o zamiarze, czasie i miejscu jej przeprowadzenia. Zamawiający zobowiązany jest do przeprowadzania kontroli w sposób nieutrudniający wykonywania przez Wykonawcę lub Podwykonawców przedmiotu niniejszej Umowy.</w:t>
      </w:r>
    </w:p>
    <w:p w14:paraId="0ACBC253" w14:textId="77777777" w:rsidR="00E9572E" w:rsidRPr="00E9572E" w:rsidRDefault="00E9572E" w:rsidP="00E9572E">
      <w:pPr>
        <w:spacing w:after="0" w:line="240" w:lineRule="auto"/>
        <w:jc w:val="both"/>
        <w:rPr>
          <w:rFonts w:ascii="Times New Roman" w:eastAsia="Calibri" w:hAnsi="Times New Roman" w:cs="Times New Roman"/>
        </w:rPr>
      </w:pPr>
    </w:p>
    <w:p w14:paraId="45EA914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4. Wykonawca zobowiązany jest przekazać Zamawiającemu wszelkie żądane przez niego informacje lub dane bez względu na formę ich utrwalenia lub przetwarzania, związane ze sposobem lub zakresem wykonywania przedmiotu Umowy, jak również spełnianiem przez Wykonawcę wymogów opisanych w </w:t>
      </w:r>
      <w:bookmarkStart w:id="7" w:name="_Hlk102718464"/>
      <w:r w:rsidRPr="00E9572E">
        <w:rPr>
          <w:rFonts w:ascii="Times New Roman" w:eastAsia="Calibri" w:hAnsi="Times New Roman" w:cs="Times New Roman"/>
        </w:rPr>
        <w:t>§</w:t>
      </w:r>
      <w:bookmarkEnd w:id="7"/>
      <w:r w:rsidRPr="00E9572E">
        <w:rPr>
          <w:rFonts w:ascii="Times New Roman" w:eastAsia="Calibri" w:hAnsi="Times New Roman" w:cs="Times New Roman"/>
        </w:rPr>
        <w:t xml:space="preserve"> 3, § 4 i § 15 Umowy, w terminie i w sposób określony przez Zamawiającego.</w:t>
      </w:r>
    </w:p>
    <w:p w14:paraId="52D3B080" w14:textId="77777777" w:rsidR="00E9572E" w:rsidRPr="00E9572E" w:rsidRDefault="00E9572E" w:rsidP="00E9572E">
      <w:pPr>
        <w:spacing w:after="0" w:line="240" w:lineRule="auto"/>
        <w:jc w:val="both"/>
        <w:rPr>
          <w:rFonts w:ascii="Times New Roman" w:eastAsia="Calibri" w:hAnsi="Times New Roman" w:cs="Times New Roman"/>
        </w:rPr>
      </w:pPr>
    </w:p>
    <w:p w14:paraId="1E26ED54"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§7</w:t>
      </w:r>
    </w:p>
    <w:p w14:paraId="566B664A"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OBOWIĄZKI ZAMAWIAJĄCEGO</w:t>
      </w:r>
    </w:p>
    <w:p w14:paraId="713FF641"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3DD6FF7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Zamawiający w trakcie realizacji postanowień niniejszej Umowy zobowiązuje się do bieżącej i stałej współpracy z Wykonawcą w celu zapewnienia wykonania przedmiotu Umowy zgodnie z jej postanowieniami, w szczególności do:</w:t>
      </w:r>
    </w:p>
    <w:p w14:paraId="7C14638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współpracy z Wykonawcą przy akceptacji Harmonogramu odbioru odpadów komunalnych</w:t>
      </w:r>
    </w:p>
    <w:p w14:paraId="353C362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oraz jego zmian,</w:t>
      </w:r>
    </w:p>
    <w:p w14:paraId="61F70BE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informowania Wykonawcy o zaistnieniu okoliczności uzasadniającej zmianę częstotliwości odbioru odpadów komunalnych zmieszanych lub segregowanych, jak również o konieczności zmiany ilości lub rodzajów pojemników przeznaczonych do zbierania odpadów,</w:t>
      </w:r>
    </w:p>
    <w:p w14:paraId="5D916A0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odbioru sprawozdań oraz innych informacji przekazywanych przez Wykonawcę w związku z realizacją przedmiotu niniejszej Umowy,</w:t>
      </w:r>
    </w:p>
    <w:p w14:paraId="2E9E3E3B"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4) terminowej zapłaty wynagrodzenia Wykonawcy,</w:t>
      </w:r>
    </w:p>
    <w:p w14:paraId="07C6182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5) umieszczenia na stronie internetowej Zamawiającego lub na tablicy ogłoszeń w Urzędzie Miejskim w Kluczborku zaakceptowanego Harmonogramu odbioru odpadów komunalnych lub jego zmiany, </w:t>
      </w:r>
    </w:p>
    <w:p w14:paraId="559A5FC5" w14:textId="77777777" w:rsidR="00E9572E" w:rsidRPr="00E9572E" w:rsidRDefault="00E9572E" w:rsidP="00E9572E">
      <w:pPr>
        <w:spacing w:after="0" w:line="240" w:lineRule="auto"/>
        <w:jc w:val="both"/>
        <w:rPr>
          <w:rFonts w:ascii="Times New Roman" w:eastAsia="Calibri" w:hAnsi="Times New Roman" w:cs="Times New Roman"/>
          <w:color w:val="C00000"/>
        </w:rPr>
      </w:pPr>
      <w:r w:rsidRPr="00E9572E">
        <w:rPr>
          <w:rFonts w:ascii="Times New Roman" w:eastAsia="Calibri" w:hAnsi="Times New Roman" w:cs="Times New Roman"/>
        </w:rPr>
        <w:t>6) przekazywania Wykonawcy drogą elektroniczną informacji niezbędnych dla prawidłowego wykonywania postanowień niniejszej Umowy, w szczególności informowania jeden raz w tygodniu o zmianach w liczbie i w lokalizacji nieruchomości objętych obowiązkiem odbierania odpadów.</w:t>
      </w:r>
    </w:p>
    <w:p w14:paraId="1E58F836"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5636FBD1"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§8</w:t>
      </w:r>
    </w:p>
    <w:p w14:paraId="166776B7"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WYMAGANE POZIOMY RECYKLINGU</w:t>
      </w:r>
    </w:p>
    <w:p w14:paraId="1A4212A4"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73D1CDFB"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 xml:space="preserve">1. Wykonawca zobowiązany jest zagospodarować odebrane odpady komunalne w sposób zapewniający Gminie: </w:t>
      </w:r>
      <w:bookmarkStart w:id="8" w:name="_Hlk101784846"/>
    </w:p>
    <w:bookmarkEnd w:id="8"/>
    <w:p w14:paraId="52D7FD0F"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 xml:space="preserve">1) osiągnięcie poziomów przygotowania do ponownego użycia i recyklingu odpadów komunalnych </w:t>
      </w:r>
      <w:bookmarkStart w:id="9" w:name="_Hlk101785087"/>
      <w:r w:rsidRPr="00E9572E">
        <w:rPr>
          <w:rFonts w:ascii="Times New Roman" w:eastAsia="Times New Roman" w:hAnsi="Times New Roman" w:cs="Times New Roman"/>
          <w:lang w:eastAsia="pl-PL"/>
        </w:rPr>
        <w:t xml:space="preserve">określnych w art.3b ust.1 pkt </w:t>
      </w:r>
      <w:bookmarkEnd w:id="9"/>
      <w:r w:rsidRPr="00E9572E">
        <w:rPr>
          <w:rFonts w:ascii="Times New Roman" w:eastAsia="Times New Roman" w:hAnsi="Times New Roman" w:cs="Times New Roman"/>
          <w:lang w:eastAsia="pl-PL"/>
        </w:rPr>
        <w:t xml:space="preserve">od 3 do 6 ustawy </w:t>
      </w:r>
      <w:bookmarkStart w:id="10" w:name="_Hlk104975626"/>
      <w:r w:rsidRPr="00E9572E">
        <w:rPr>
          <w:rFonts w:ascii="Times New Roman" w:eastAsia="Times New Roman" w:hAnsi="Times New Roman" w:cs="Times New Roman"/>
          <w:lang w:eastAsia="pl-PL"/>
        </w:rPr>
        <w:t xml:space="preserve">z dnia 13 września 1996r. </w:t>
      </w:r>
      <w:bookmarkStart w:id="11" w:name="_Hlk102550321"/>
      <w:r w:rsidRPr="00E9572E">
        <w:rPr>
          <w:rFonts w:ascii="Times New Roman" w:eastAsia="Times New Roman" w:hAnsi="Times New Roman" w:cs="Times New Roman"/>
          <w:lang w:eastAsia="pl-PL"/>
        </w:rPr>
        <w:t xml:space="preserve">o otrzymaniu czystości i porządku w gminach </w:t>
      </w:r>
      <w:bookmarkEnd w:id="11"/>
      <w:r w:rsidRPr="00E9572E">
        <w:rPr>
          <w:rFonts w:ascii="Times New Roman" w:eastAsia="Times New Roman" w:hAnsi="Times New Roman" w:cs="Times New Roman"/>
          <w:lang w:eastAsia="pl-PL"/>
        </w:rPr>
        <w:t>(Dz. U. z 2021r., poz.888 z poźn.zm.),</w:t>
      </w:r>
    </w:p>
    <w:bookmarkEnd w:id="10"/>
    <w:p w14:paraId="4314116D"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 xml:space="preserve">2) </w:t>
      </w:r>
      <w:bookmarkStart w:id="12" w:name="_Hlk104375386"/>
      <w:r w:rsidRPr="00E9572E">
        <w:rPr>
          <w:rFonts w:ascii="Times New Roman" w:eastAsia="Times New Roman" w:hAnsi="Times New Roman" w:cs="Times New Roman"/>
          <w:lang w:eastAsia="pl-PL"/>
        </w:rPr>
        <w:t>nie przekroczenie poziomu składowania w wysokości określnej w art.3b ust.2a, pkt 1 za każdy rok w latach 2023-2026,</w:t>
      </w:r>
    </w:p>
    <w:bookmarkEnd w:id="12"/>
    <w:p w14:paraId="73ED486E"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bCs/>
          <w:lang w:eastAsia="pl-PL"/>
        </w:rPr>
      </w:pPr>
      <w:r w:rsidRPr="00E9572E">
        <w:rPr>
          <w:rFonts w:ascii="Times New Roman" w:eastAsia="Times New Roman" w:hAnsi="Times New Roman" w:cs="Times New Roman"/>
          <w:lang w:eastAsia="pl-PL"/>
        </w:rPr>
        <w:t xml:space="preserve">3) osiągnięcia poziomu ograniczenia masy odpadów komunalnych ulegających biodegradacji przekazywanych do składowania w stosunku do masy tych odpadów wytworzonych w 1995r., w wysokości zgodnej z obowiązującymi przepisami prawa (określonymi w art.3c ust.2 ustawy o otrzymaniu czystości i porządku w gminach) </w:t>
      </w:r>
      <w:r w:rsidRPr="00E9572E">
        <w:rPr>
          <w:rFonts w:ascii="Times New Roman" w:eastAsia="Times New Roman" w:hAnsi="Times New Roman" w:cs="Times New Roman"/>
          <w:bCs/>
          <w:lang w:eastAsia="pl-PL"/>
        </w:rPr>
        <w:t>i obliczanego na podstawie Rozporządzenia Ministra Środowiska z dnia 15 grudnia 2017 r. w sprawie poziomów ograniczenia składowania masy odpadów komunalnych ulegających biodegradacji, Dz.U. z 2017 r., poz. 2412.</w:t>
      </w:r>
    </w:p>
    <w:p w14:paraId="710088E3"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bCs/>
          <w:lang w:eastAsia="pl-PL"/>
        </w:rPr>
      </w:pPr>
    </w:p>
    <w:p w14:paraId="3C906014" w14:textId="77777777" w:rsidR="00E9572E" w:rsidRPr="00E9572E" w:rsidRDefault="00E9572E" w:rsidP="00E9572E">
      <w:pPr>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bCs/>
          <w:lang w:eastAsia="pl-PL"/>
        </w:rPr>
        <w:t xml:space="preserve">2.W przypadku zmiany </w:t>
      </w:r>
      <w:bookmarkStart w:id="13" w:name="_Hlk105047668"/>
      <w:r w:rsidRPr="00E9572E">
        <w:rPr>
          <w:rFonts w:ascii="Times New Roman" w:eastAsia="Times New Roman" w:hAnsi="Times New Roman" w:cs="Times New Roman"/>
          <w:bCs/>
          <w:lang w:eastAsia="pl-PL"/>
        </w:rPr>
        <w:t xml:space="preserve">przepisów ustawy  </w:t>
      </w:r>
      <w:r w:rsidRPr="00E9572E">
        <w:rPr>
          <w:rFonts w:ascii="Times New Roman" w:eastAsia="Times New Roman" w:hAnsi="Times New Roman" w:cs="Times New Roman"/>
          <w:lang w:eastAsia="pl-PL"/>
        </w:rPr>
        <w:t>z dnia 13 września 1996r. o otrzymaniu czystości i porządku w gminach (Dz. U. z 2021r., poz.888 z poźn.zm.)</w:t>
      </w:r>
      <w:r w:rsidRPr="00E9572E">
        <w:rPr>
          <w:rFonts w:ascii="Times New Roman" w:eastAsia="Times New Roman" w:hAnsi="Times New Roman" w:cs="Times New Roman"/>
          <w:bCs/>
          <w:lang w:eastAsia="pl-PL"/>
        </w:rPr>
        <w:t>, a także zmiany lub wydania nowych aktów wykonawczych do tej ustawy lub innych przepisów prawa, Wykonawca zobowiązany jest do osiągnięcia poziomów wymienionych w ust.1 zgodnie z tymi przepisami.</w:t>
      </w:r>
    </w:p>
    <w:bookmarkEnd w:id="13"/>
    <w:p w14:paraId="09C2C399"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0FD68061"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3307BAC4"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4A94CD84"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lastRenderedPageBreak/>
        <w:t>§9</w:t>
      </w:r>
    </w:p>
    <w:p w14:paraId="499D1266"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WYNAGRODZENIE</w:t>
      </w:r>
    </w:p>
    <w:p w14:paraId="29D7BDE7" w14:textId="77777777" w:rsidR="00E9572E" w:rsidRPr="00E9572E" w:rsidRDefault="00E9572E" w:rsidP="00E9572E">
      <w:pPr>
        <w:spacing w:after="0" w:line="240" w:lineRule="auto"/>
        <w:jc w:val="center"/>
        <w:rPr>
          <w:rFonts w:ascii="Times New Roman" w:eastAsia="Calibri" w:hAnsi="Times New Roman" w:cs="Times New Roman"/>
          <w:b/>
          <w:bCs/>
          <w:u w:val="single"/>
        </w:rPr>
      </w:pPr>
    </w:p>
    <w:p w14:paraId="549D2181"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color w:val="222222"/>
          <w:lang w:eastAsia="pl-PL"/>
        </w:rPr>
      </w:pPr>
      <w:r w:rsidRPr="00E9572E">
        <w:rPr>
          <w:rFonts w:ascii="Times New Roman" w:eastAsia="Calibri" w:hAnsi="Times New Roman" w:cs="Times New Roman"/>
          <w:color w:val="222222"/>
          <w:lang w:eastAsia="pl-PL"/>
        </w:rPr>
        <w:t>1. Strony zgodnie postanawiają, że określona przez Wykonawcę wartość wynagrodzenia ofertowego za wykonanie całości przedmiotu Umowy w kwocie:</w:t>
      </w:r>
    </w:p>
    <w:p w14:paraId="2B1B42DB" w14:textId="77777777" w:rsidR="00E9572E" w:rsidRPr="00E9572E" w:rsidRDefault="00E9572E" w:rsidP="00E9572E">
      <w:pPr>
        <w:spacing w:after="0" w:line="240" w:lineRule="auto"/>
        <w:rPr>
          <w:rFonts w:ascii="Times New Roman" w:eastAsia="Calibri" w:hAnsi="Times New Roman" w:cs="Times New Roman"/>
        </w:rPr>
      </w:pPr>
      <w:r w:rsidRPr="00E9572E">
        <w:rPr>
          <w:rFonts w:ascii="Times New Roman" w:eastAsia="Calibri" w:hAnsi="Times New Roman" w:cs="Times New Roman"/>
        </w:rPr>
        <w:t>wartość zamówienia (netto) ..................................... ……………………………………….</w:t>
      </w:r>
    </w:p>
    <w:p w14:paraId="4FE0A21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plus kwota podatku VAT ……..%  w  kwocie: .......................................................................</w:t>
      </w:r>
    </w:p>
    <w:p w14:paraId="77B7916A" w14:textId="77777777" w:rsidR="00E9572E" w:rsidRPr="00E9572E" w:rsidRDefault="00E9572E" w:rsidP="00E9572E">
      <w:pPr>
        <w:spacing w:after="0" w:line="240" w:lineRule="auto"/>
        <w:jc w:val="both"/>
        <w:rPr>
          <w:rFonts w:ascii="Times New Roman" w:eastAsia="Calibri" w:hAnsi="Times New Roman" w:cs="Times New Roman"/>
          <w:b/>
          <w:bCs/>
        </w:rPr>
      </w:pPr>
      <w:r w:rsidRPr="00E9572E">
        <w:rPr>
          <w:rFonts w:ascii="Times New Roman" w:eastAsia="Calibri" w:hAnsi="Times New Roman" w:cs="Times New Roman"/>
          <w:b/>
          <w:bCs/>
        </w:rPr>
        <w:t xml:space="preserve">razem brutto: ......................................................................................................................... </w:t>
      </w:r>
    </w:p>
    <w:p w14:paraId="585284C5" w14:textId="77777777" w:rsidR="00E9572E" w:rsidRPr="00E9572E" w:rsidRDefault="00E9572E" w:rsidP="00E9572E">
      <w:pPr>
        <w:spacing w:after="0" w:line="240" w:lineRule="auto"/>
        <w:jc w:val="both"/>
        <w:rPr>
          <w:rFonts w:ascii="Times New Roman" w:eastAsia="Calibri" w:hAnsi="Times New Roman" w:cs="Times New Roman"/>
          <w:b/>
          <w:bCs/>
        </w:rPr>
      </w:pPr>
      <w:r w:rsidRPr="00E9572E">
        <w:rPr>
          <w:rFonts w:ascii="Times New Roman" w:eastAsia="Calibri" w:hAnsi="Times New Roman" w:cs="Times New Roman"/>
          <w:b/>
          <w:bCs/>
        </w:rPr>
        <w:t>słownie:...................................................................................................................................</w:t>
      </w:r>
    </w:p>
    <w:p w14:paraId="70BC5DBE"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lang w:eastAsia="pl-PL"/>
        </w:rPr>
      </w:pPr>
      <w:r w:rsidRPr="00E9572E">
        <w:rPr>
          <w:rFonts w:ascii="Times New Roman" w:eastAsia="Calibri" w:hAnsi="Times New Roman" w:cs="Times New Roman"/>
          <w:color w:val="222222"/>
          <w:lang w:eastAsia="pl-PL"/>
        </w:rPr>
        <w:t xml:space="preserve">została obliczona jako iloczyn szacunkowej ilości poszczególnych rodzajów odpadów komunalnych wskazanych przez Zamawiającego w Załączniku nr 1 do niniejszej Umowy oraz wskazanych przez Wykonawcę cen ryczałtowych jednostkowych, </w:t>
      </w:r>
      <w:r w:rsidRPr="00E9572E">
        <w:rPr>
          <w:rFonts w:ascii="Times New Roman" w:eastAsia="Calibri" w:hAnsi="Times New Roman" w:cs="Times New Roman"/>
          <w:lang w:eastAsia="pl-PL"/>
        </w:rPr>
        <w:t xml:space="preserve">wynagrodzenie za wyposażenie nieruchomości w worki do selektywnej zbiórki odpadów, wynagrodzenie za świadczenie usług dodatkowych  oraz wynagrodzenie za dzierżawę pojemników do zbierania odpadów. </w:t>
      </w:r>
      <w:r w:rsidRPr="00E9572E">
        <w:rPr>
          <w:rFonts w:ascii="Times New Roman" w:eastAsia="Calibri" w:hAnsi="Times New Roman" w:cs="Times New Roman"/>
          <w:b/>
          <w:bCs/>
          <w:lang w:eastAsia="pl-PL"/>
        </w:rPr>
        <w:t>Wynagrodzenie za dzierżawę pojemników do zbierania odpadów ponoszą właściciele nieruchomości.</w:t>
      </w:r>
    </w:p>
    <w:p w14:paraId="05653C9C"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lang w:eastAsia="pl-PL"/>
        </w:rPr>
      </w:pPr>
    </w:p>
    <w:p w14:paraId="17D2E672" w14:textId="77777777" w:rsidR="00E9572E" w:rsidRPr="00E9572E" w:rsidRDefault="00E9572E" w:rsidP="00E9572E">
      <w:pPr>
        <w:tabs>
          <w:tab w:val="left" w:pos="360"/>
        </w:tabs>
        <w:overflowPunct w:val="0"/>
        <w:autoSpaceDE w:val="0"/>
        <w:autoSpaceDN w:val="0"/>
        <w:adjustRightInd w:val="0"/>
        <w:spacing w:after="0" w:line="240" w:lineRule="auto"/>
        <w:jc w:val="both"/>
        <w:textAlignment w:val="baseline"/>
        <w:rPr>
          <w:rFonts w:ascii="Times New Roman" w:eastAsia="Calibri" w:hAnsi="Times New Roman" w:cs="Times New Roman"/>
          <w:b/>
          <w:bCs/>
          <w:lang w:eastAsia="pl-PL"/>
        </w:rPr>
      </w:pPr>
      <w:r w:rsidRPr="00E9572E">
        <w:rPr>
          <w:rFonts w:ascii="Times New Roman" w:eastAsia="Calibri" w:hAnsi="Times New Roman" w:cs="Times New Roman"/>
          <w:color w:val="000000"/>
          <w:lang w:eastAsia="pl-PL"/>
        </w:rPr>
        <w:t xml:space="preserve">2. </w:t>
      </w:r>
      <w:r w:rsidRPr="00E9572E">
        <w:rPr>
          <w:rFonts w:ascii="Times New Roman" w:eastAsia="Calibri" w:hAnsi="Times New Roman" w:cs="Times New Roman"/>
          <w:color w:val="222222"/>
          <w:lang w:eastAsia="pl-PL"/>
        </w:rPr>
        <w:t xml:space="preserve">Strony zgodnie oświadczają, iż świadome są tego, że rzeczywiste ilości odebranych i zagospodarowanych na podstawie niniejszej Umowy odpadów mogą różnić się od szacunkowej </w:t>
      </w:r>
      <w:r w:rsidRPr="00E9572E">
        <w:rPr>
          <w:rFonts w:ascii="Times New Roman" w:eastAsia="Calibri" w:hAnsi="Times New Roman" w:cs="Times New Roman"/>
          <w:color w:val="000000"/>
          <w:lang w:eastAsia="pl-PL"/>
        </w:rPr>
        <w:t>ilości odpadów komunalnych, o których mowa w ust. 1. W związku z powyższym Zamawiający zobowiązuje się zapłacić Wykonawcy wynagrodzenie za ilość odpadów, faktycznie odebranych i zagospodarowanych w ramach realizacji postanowień niniejszej Umowy, w kwocie</w:t>
      </w:r>
      <w:r w:rsidRPr="00E9572E">
        <w:rPr>
          <w:rFonts w:ascii="Times New Roman" w:eastAsia="Calibri" w:hAnsi="Times New Roman" w:cs="Times New Roman"/>
          <w:b/>
          <w:bCs/>
          <w:lang w:eastAsia="pl-PL"/>
        </w:rPr>
        <w:t>:</w:t>
      </w:r>
    </w:p>
    <w:p w14:paraId="10DF589E"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lang w:eastAsia="pl-PL"/>
        </w:rPr>
      </w:pPr>
      <w:r w:rsidRPr="00E9572E">
        <w:rPr>
          <w:rFonts w:ascii="Times New Roman" w:eastAsia="Calibri" w:hAnsi="Times New Roman" w:cs="Times New Roman"/>
          <w:lang w:eastAsia="pl-PL"/>
        </w:rPr>
        <w:t xml:space="preserve">1) za odbiór i zagospodarowanie 1 Mg </w:t>
      </w:r>
      <w:r w:rsidRPr="00E9572E">
        <w:rPr>
          <w:rFonts w:ascii="Times New Roman" w:eastAsia="Calibri" w:hAnsi="Times New Roman" w:cs="Times New Roman"/>
          <w:b/>
          <w:bCs/>
          <w:lang w:eastAsia="pl-PL"/>
        </w:rPr>
        <w:t xml:space="preserve">niesegregowanych </w:t>
      </w:r>
      <w:r w:rsidRPr="00E9572E">
        <w:rPr>
          <w:rFonts w:ascii="Times New Roman" w:eastAsia="Calibri" w:hAnsi="Times New Roman" w:cs="Times New Roman"/>
          <w:lang w:eastAsia="pl-PL"/>
        </w:rPr>
        <w:t>(</w:t>
      </w:r>
      <w:r w:rsidRPr="00E9572E">
        <w:rPr>
          <w:rFonts w:ascii="Times New Roman" w:eastAsia="Calibri" w:hAnsi="Times New Roman" w:cs="Times New Roman"/>
          <w:b/>
          <w:bCs/>
          <w:lang w:eastAsia="pl-PL"/>
        </w:rPr>
        <w:t>zmieszanych) odpadów komunalnych:</w:t>
      </w:r>
    </w:p>
    <w:p w14:paraId="63575786"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28C59D60"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rPr>
      </w:pPr>
      <w:r w:rsidRPr="00E9572E">
        <w:rPr>
          <w:rFonts w:ascii="Times New Roman" w:eastAsia="Calibri" w:hAnsi="Times New Roman" w:cs="Times New Roman"/>
          <w:lang w:eastAsia="pl-PL"/>
        </w:rPr>
        <w:t xml:space="preserve">2) za odbiór i zagospodarowanie 1 Mg </w:t>
      </w:r>
      <w:r w:rsidRPr="00E9572E">
        <w:rPr>
          <w:rFonts w:ascii="Times New Roman" w:eastAsia="Calibri" w:hAnsi="Times New Roman" w:cs="Times New Roman"/>
          <w:b/>
        </w:rPr>
        <w:t>selektywnie zbieranych odpadów z papieru i tektury</w:t>
      </w:r>
      <w:r w:rsidRPr="00E9572E">
        <w:rPr>
          <w:rFonts w:ascii="Times New Roman" w:eastAsia="Calibri" w:hAnsi="Times New Roman" w:cs="Times New Roman"/>
          <w:b/>
          <w:bCs/>
        </w:rPr>
        <w:t>:</w:t>
      </w:r>
    </w:p>
    <w:p w14:paraId="403342B8"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09935454"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rPr>
      </w:pPr>
      <w:r w:rsidRPr="00E9572E">
        <w:rPr>
          <w:rFonts w:ascii="Times New Roman" w:eastAsia="Calibri" w:hAnsi="Times New Roman" w:cs="Times New Roman"/>
        </w:rPr>
        <w:t>3)</w:t>
      </w:r>
      <w:r w:rsidRPr="00E9572E">
        <w:rPr>
          <w:rFonts w:ascii="Times New Roman" w:eastAsia="Calibri" w:hAnsi="Times New Roman" w:cs="Times New Roman"/>
          <w:lang w:eastAsia="pl-PL"/>
        </w:rPr>
        <w:t xml:space="preserve"> za odbiór i zagospodarowanie 1 Mg </w:t>
      </w:r>
      <w:r w:rsidRPr="00E9572E">
        <w:rPr>
          <w:rFonts w:ascii="Times New Roman" w:eastAsia="Calibri" w:hAnsi="Times New Roman" w:cs="Times New Roman"/>
          <w:b/>
        </w:rPr>
        <w:t xml:space="preserve">selektywnie zbieranych odpadów z </w:t>
      </w:r>
      <w:r w:rsidRPr="00E9572E">
        <w:rPr>
          <w:rFonts w:ascii="Times New Roman" w:eastAsia="Calibri" w:hAnsi="Times New Roman" w:cs="Times New Roman"/>
          <w:b/>
          <w:color w:val="000000"/>
        </w:rPr>
        <w:t>tworzyw sztucznych z metalami i opak. wielomateriałowymi</w:t>
      </w:r>
      <w:r w:rsidRPr="00E9572E">
        <w:rPr>
          <w:rFonts w:ascii="Times New Roman" w:eastAsia="Calibri" w:hAnsi="Times New Roman" w:cs="Times New Roman"/>
          <w:b/>
          <w:bCs/>
        </w:rPr>
        <w:t>:</w:t>
      </w:r>
    </w:p>
    <w:p w14:paraId="7416D8EE"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lang w:eastAsia="pl-PL"/>
        </w:rPr>
        <w:t>……………………. (słownie: ………………..) złotych brutto za 1 Mg</w:t>
      </w:r>
    </w:p>
    <w:p w14:paraId="2B8D0811"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rPr>
      </w:pPr>
      <w:r w:rsidRPr="00E9572E">
        <w:rPr>
          <w:rFonts w:ascii="Times New Roman" w:eastAsia="Calibri" w:hAnsi="Times New Roman" w:cs="Times New Roman"/>
        </w:rPr>
        <w:t xml:space="preserve">4) </w:t>
      </w:r>
      <w:r w:rsidRPr="00E9572E">
        <w:rPr>
          <w:rFonts w:ascii="Times New Roman" w:eastAsia="Calibri" w:hAnsi="Times New Roman" w:cs="Times New Roman"/>
          <w:lang w:eastAsia="pl-PL"/>
        </w:rPr>
        <w:t xml:space="preserve">za odbiór i zagospodarowanie 1 Mg </w:t>
      </w:r>
      <w:r w:rsidRPr="00E9572E">
        <w:rPr>
          <w:rFonts w:ascii="Times New Roman" w:eastAsia="Calibri" w:hAnsi="Times New Roman" w:cs="Times New Roman"/>
          <w:b/>
        </w:rPr>
        <w:t>selektywnie zbieranego szkła  (białe i kolorowe)</w:t>
      </w:r>
      <w:r w:rsidRPr="00E9572E">
        <w:rPr>
          <w:rFonts w:ascii="Times New Roman" w:eastAsia="Calibri" w:hAnsi="Times New Roman" w:cs="Times New Roman"/>
          <w:b/>
          <w:bCs/>
        </w:rPr>
        <w:t>:</w:t>
      </w:r>
    </w:p>
    <w:p w14:paraId="5C7B3357"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7D6D6F29"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rPr>
      </w:pPr>
      <w:r w:rsidRPr="00E9572E">
        <w:rPr>
          <w:rFonts w:ascii="Times New Roman" w:eastAsia="Calibri" w:hAnsi="Times New Roman" w:cs="Times New Roman"/>
        </w:rPr>
        <w:t xml:space="preserve">5) </w:t>
      </w:r>
      <w:r w:rsidRPr="00E9572E">
        <w:rPr>
          <w:rFonts w:ascii="Times New Roman" w:eastAsia="Calibri" w:hAnsi="Times New Roman" w:cs="Times New Roman"/>
          <w:lang w:eastAsia="pl-PL"/>
        </w:rPr>
        <w:t xml:space="preserve">za odbiór i zagospodarowanie 1 Mg </w:t>
      </w:r>
      <w:r w:rsidRPr="00E9572E">
        <w:rPr>
          <w:rFonts w:ascii="Times New Roman" w:eastAsia="Calibri" w:hAnsi="Times New Roman" w:cs="Times New Roman"/>
          <w:b/>
          <w:bCs/>
        </w:rPr>
        <w:t>przeterminowanych leków:</w:t>
      </w:r>
    </w:p>
    <w:p w14:paraId="6A4E80F0"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60B55991"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
          <w:bCs/>
        </w:rPr>
      </w:pPr>
      <w:r w:rsidRPr="00E9572E">
        <w:rPr>
          <w:rFonts w:ascii="Times New Roman" w:eastAsia="Calibri" w:hAnsi="Times New Roman" w:cs="Times New Roman"/>
        </w:rPr>
        <w:t xml:space="preserve">6) </w:t>
      </w:r>
      <w:r w:rsidRPr="00E9572E">
        <w:rPr>
          <w:rFonts w:ascii="Times New Roman" w:eastAsia="Calibri" w:hAnsi="Times New Roman" w:cs="Times New Roman"/>
          <w:lang w:eastAsia="pl-PL"/>
        </w:rPr>
        <w:t xml:space="preserve">za odbiór i zagospodarowanie 1 Mg </w:t>
      </w:r>
      <w:r w:rsidRPr="00E9572E">
        <w:rPr>
          <w:rFonts w:ascii="Times New Roman" w:eastAsia="Calibri" w:hAnsi="Times New Roman" w:cs="Times New Roman"/>
          <w:b/>
          <w:bCs/>
        </w:rPr>
        <w:t>odpadów wielkogabarytowych:</w:t>
      </w:r>
    </w:p>
    <w:p w14:paraId="2839FC79"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53977DE8"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rPr>
        <w:t xml:space="preserve">7) </w:t>
      </w:r>
      <w:r w:rsidRPr="00E9572E">
        <w:rPr>
          <w:rFonts w:ascii="Times New Roman" w:eastAsia="Calibri" w:hAnsi="Times New Roman" w:cs="Times New Roman"/>
          <w:lang w:eastAsia="pl-PL"/>
        </w:rPr>
        <w:t xml:space="preserve">za odbiór i zagospodarowanie 1 Mg </w:t>
      </w:r>
      <w:r w:rsidRPr="00E9572E">
        <w:rPr>
          <w:rFonts w:ascii="Times New Roman" w:eastAsia="Calibri" w:hAnsi="Times New Roman" w:cs="Times New Roman"/>
          <w:b/>
          <w:bCs/>
        </w:rPr>
        <w:t>zużytego sprzętu elektrycznego i elektronicznego</w:t>
      </w:r>
      <w:r w:rsidRPr="00E9572E">
        <w:rPr>
          <w:rFonts w:ascii="Times New Roman" w:eastAsia="Calibri" w:hAnsi="Times New Roman" w:cs="Times New Roman"/>
        </w:rPr>
        <w:t>:</w:t>
      </w:r>
    </w:p>
    <w:p w14:paraId="75C5FFD9"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47F52E7A" w14:textId="77777777" w:rsidR="00E9572E" w:rsidRPr="00E9572E" w:rsidRDefault="00E9572E" w:rsidP="00E9572E">
      <w:pPr>
        <w:spacing w:after="0" w:line="276" w:lineRule="auto"/>
        <w:rPr>
          <w:rFonts w:ascii="Times New Roman" w:eastAsia="Calibri" w:hAnsi="Times New Roman" w:cs="Times New Roman"/>
          <w:b/>
        </w:rPr>
      </w:pPr>
      <w:r w:rsidRPr="00E9572E">
        <w:rPr>
          <w:rFonts w:ascii="Times New Roman" w:eastAsia="Calibri" w:hAnsi="Times New Roman" w:cs="Times New Roman"/>
        </w:rPr>
        <w:t xml:space="preserve">8) </w:t>
      </w:r>
      <w:r w:rsidRPr="00E9572E">
        <w:rPr>
          <w:rFonts w:ascii="Times New Roman" w:eastAsia="Calibri" w:hAnsi="Times New Roman" w:cs="Times New Roman"/>
          <w:lang w:eastAsia="pl-PL"/>
        </w:rPr>
        <w:t xml:space="preserve">za odbiór i zagospodarowanie 1 Mg </w:t>
      </w:r>
      <w:r w:rsidRPr="00E9572E">
        <w:rPr>
          <w:rFonts w:ascii="Times New Roman" w:eastAsia="Calibri" w:hAnsi="Times New Roman" w:cs="Times New Roman"/>
          <w:b/>
          <w:bCs/>
          <w:lang w:eastAsia="pl-PL"/>
        </w:rPr>
        <w:t>bio</w:t>
      </w:r>
      <w:r w:rsidRPr="00E9572E">
        <w:rPr>
          <w:rFonts w:ascii="Times New Roman" w:eastAsia="Calibri" w:hAnsi="Times New Roman" w:cs="Times New Roman"/>
          <w:b/>
        </w:rPr>
        <w:t xml:space="preserve">odpadów: </w:t>
      </w:r>
    </w:p>
    <w:p w14:paraId="2404E7E5"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(słownie: ………………..) złotych brutto za 1 Mg</w:t>
      </w:r>
    </w:p>
    <w:p w14:paraId="6B411368"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p>
    <w:p w14:paraId="3A92671B"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p>
    <w:p w14:paraId="1D8A470F"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3. </w:t>
      </w:r>
      <w:r w:rsidRPr="00E9572E">
        <w:rPr>
          <w:rFonts w:ascii="Times New Roman" w:eastAsia="Calibri" w:hAnsi="Times New Roman" w:cs="Times New Roman"/>
        </w:rPr>
        <w:t xml:space="preserve">Zamawiający zobowiązuje się zapłacić Wykonawcy wynagrodzenie za zgłoszone i potwierdzone przez Zamawiającego </w:t>
      </w:r>
      <w:r w:rsidRPr="00E9572E">
        <w:rPr>
          <w:rFonts w:ascii="Times New Roman" w:eastAsia="Calibri" w:hAnsi="Times New Roman" w:cs="Times New Roman"/>
          <w:bCs/>
        </w:rPr>
        <w:t>wyposażenie nieruchomości w worki do selektywnej zbiórki odpadów</w:t>
      </w:r>
      <w:r w:rsidRPr="00E9572E">
        <w:rPr>
          <w:rFonts w:ascii="Times New Roman" w:eastAsia="Calibri" w:hAnsi="Times New Roman" w:cs="Times New Roman"/>
        </w:rPr>
        <w:t xml:space="preserve"> wykonane w ramach realizacji postanowień niniejszej Umowy w kwocie:</w:t>
      </w:r>
    </w:p>
    <w:p w14:paraId="5CD4D287" w14:textId="77777777" w:rsidR="00E9572E" w:rsidRPr="00E9572E" w:rsidRDefault="00E9572E" w:rsidP="00E9572E">
      <w:pPr>
        <w:spacing w:after="0" w:line="240" w:lineRule="auto"/>
        <w:jc w:val="both"/>
        <w:rPr>
          <w:rFonts w:ascii="Times New Roman" w:eastAsia="Calibri" w:hAnsi="Times New Roman" w:cs="Times New Roman"/>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2"/>
        <w:gridCol w:w="1344"/>
        <w:gridCol w:w="1617"/>
        <w:gridCol w:w="1381"/>
        <w:gridCol w:w="1028"/>
        <w:gridCol w:w="1120"/>
        <w:gridCol w:w="1620"/>
      </w:tblGrid>
      <w:tr w:rsidR="00E9572E" w:rsidRPr="00E9572E" w14:paraId="3DE612DF" w14:textId="77777777" w:rsidTr="004D74E7">
        <w:trPr>
          <w:trHeight w:val="2525"/>
          <w:jc w:val="center"/>
        </w:trPr>
        <w:tc>
          <w:tcPr>
            <w:tcW w:w="441" w:type="dxa"/>
            <w:vAlign w:val="center"/>
          </w:tcPr>
          <w:p w14:paraId="6B9D7B34"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18"/>
                <w:szCs w:val="18"/>
              </w:rPr>
            </w:pPr>
            <w:proofErr w:type="spellStart"/>
            <w:r w:rsidRPr="00E9572E">
              <w:rPr>
                <w:rFonts w:ascii="Times New Roman" w:eastAsia="Calibri" w:hAnsi="Times New Roman" w:cs="Times New Roman"/>
                <w:b/>
                <w:bCs/>
                <w:sz w:val="18"/>
                <w:szCs w:val="18"/>
              </w:rPr>
              <w:t>Lp</w:t>
            </w:r>
            <w:proofErr w:type="spellEnd"/>
          </w:p>
        </w:tc>
        <w:tc>
          <w:tcPr>
            <w:tcW w:w="1822" w:type="dxa"/>
            <w:vAlign w:val="center"/>
          </w:tcPr>
          <w:p w14:paraId="138C64E4" w14:textId="77777777" w:rsidR="00E9572E" w:rsidRPr="00E9572E" w:rsidRDefault="00E9572E" w:rsidP="00E9572E">
            <w:pPr>
              <w:widowControl w:val="0"/>
              <w:spacing w:after="0" w:line="276" w:lineRule="auto"/>
              <w:jc w:val="center"/>
              <w:rPr>
                <w:rFonts w:ascii="Times New Roman" w:eastAsia="Calibri" w:hAnsi="Times New Roman" w:cs="Times New Roman"/>
                <w:b/>
                <w:bCs/>
                <w:i/>
              </w:rPr>
            </w:pPr>
            <w:r w:rsidRPr="00E9572E">
              <w:rPr>
                <w:rFonts w:ascii="Times New Roman" w:eastAsia="Calibri" w:hAnsi="Times New Roman" w:cs="Times New Roman"/>
                <w:b/>
                <w:bCs/>
                <w:i/>
              </w:rPr>
              <w:t>Przeznaczenie worka</w:t>
            </w:r>
          </w:p>
        </w:tc>
        <w:tc>
          <w:tcPr>
            <w:tcW w:w="1344" w:type="dxa"/>
            <w:vAlign w:val="center"/>
          </w:tcPr>
          <w:p w14:paraId="0C0740FE" w14:textId="77777777" w:rsidR="00E9572E" w:rsidRPr="00E9572E" w:rsidRDefault="00E9572E" w:rsidP="00E9572E">
            <w:pPr>
              <w:widowControl w:val="0"/>
              <w:spacing w:after="0" w:line="240" w:lineRule="auto"/>
              <w:jc w:val="center"/>
              <w:rPr>
                <w:rFonts w:ascii="Times New Roman" w:eastAsia="Calibri" w:hAnsi="Times New Roman" w:cs="Times New Roman"/>
                <w:b/>
                <w:bCs/>
                <w:i/>
              </w:rPr>
            </w:pPr>
            <w:r w:rsidRPr="00E9572E">
              <w:rPr>
                <w:rFonts w:ascii="Times New Roman" w:eastAsia="Calibri" w:hAnsi="Times New Roman" w:cs="Times New Roman"/>
                <w:b/>
                <w:bCs/>
                <w:i/>
              </w:rPr>
              <w:t>Pojemność</w:t>
            </w:r>
          </w:p>
          <w:p w14:paraId="0D5512AA" w14:textId="77777777" w:rsidR="00E9572E" w:rsidRPr="00E9572E" w:rsidRDefault="00E9572E" w:rsidP="00E9572E">
            <w:pPr>
              <w:widowControl w:val="0"/>
              <w:spacing w:after="0" w:line="240" w:lineRule="auto"/>
              <w:jc w:val="center"/>
              <w:rPr>
                <w:rFonts w:ascii="Times New Roman" w:eastAsia="Calibri" w:hAnsi="Times New Roman" w:cs="Times New Roman"/>
                <w:b/>
                <w:bCs/>
                <w:i/>
              </w:rPr>
            </w:pPr>
            <w:r w:rsidRPr="00E9572E">
              <w:rPr>
                <w:rFonts w:ascii="Times New Roman" w:eastAsia="Calibri" w:hAnsi="Times New Roman" w:cs="Times New Roman"/>
                <w:b/>
                <w:bCs/>
                <w:i/>
              </w:rPr>
              <w:t>worka</w:t>
            </w:r>
          </w:p>
        </w:tc>
        <w:tc>
          <w:tcPr>
            <w:tcW w:w="1617" w:type="dxa"/>
            <w:vAlign w:val="center"/>
          </w:tcPr>
          <w:p w14:paraId="13B9B4B0" w14:textId="77777777" w:rsidR="00E9572E" w:rsidRPr="00E9572E" w:rsidRDefault="00E9572E" w:rsidP="00E9572E">
            <w:pPr>
              <w:widowControl w:val="0"/>
              <w:tabs>
                <w:tab w:val="left" w:pos="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Przewidywana ilość worków w okresie objętym  zamówieniem</w:t>
            </w:r>
          </w:p>
        </w:tc>
        <w:tc>
          <w:tcPr>
            <w:tcW w:w="1381" w:type="dxa"/>
            <w:vAlign w:val="center"/>
          </w:tcPr>
          <w:p w14:paraId="56558EDD"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Cena jednostkowa</w:t>
            </w:r>
          </w:p>
          <w:p w14:paraId="2B56A6B4"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ryczałtowa</w:t>
            </w:r>
          </w:p>
          <w:p w14:paraId="364608E1" w14:textId="77777777" w:rsidR="00E9572E" w:rsidRPr="00E9572E" w:rsidRDefault="00E9572E" w:rsidP="00E9572E">
            <w:pPr>
              <w:widowControl w:val="0"/>
              <w:tabs>
                <w:tab w:val="left" w:pos="-177"/>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netto</w:t>
            </w:r>
          </w:p>
          <w:p w14:paraId="37CF7023"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(zł/szt.)</w:t>
            </w:r>
          </w:p>
        </w:tc>
        <w:tc>
          <w:tcPr>
            <w:tcW w:w="1028" w:type="dxa"/>
            <w:vAlign w:val="center"/>
          </w:tcPr>
          <w:p w14:paraId="2C0DC4BC"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Wartość netto</w:t>
            </w:r>
          </w:p>
          <w:p w14:paraId="274127DB"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( 3 x 4)</w:t>
            </w:r>
          </w:p>
        </w:tc>
        <w:tc>
          <w:tcPr>
            <w:tcW w:w="1120" w:type="dxa"/>
            <w:vAlign w:val="center"/>
          </w:tcPr>
          <w:p w14:paraId="09A2C1F2"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p w14:paraId="43F71C08"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Podatek VAT</w:t>
            </w:r>
          </w:p>
          <w:p w14:paraId="79FB44CE"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(zł)</w:t>
            </w:r>
          </w:p>
        </w:tc>
        <w:tc>
          <w:tcPr>
            <w:tcW w:w="1620" w:type="dxa"/>
            <w:vAlign w:val="center"/>
          </w:tcPr>
          <w:p w14:paraId="378B943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p w14:paraId="00C2B651"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Cena</w:t>
            </w:r>
          </w:p>
          <w:p w14:paraId="48D8DFD9"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brutto</w:t>
            </w:r>
          </w:p>
          <w:p w14:paraId="431057EF" w14:textId="77777777" w:rsidR="00E9572E" w:rsidRPr="00E9572E" w:rsidRDefault="00E9572E" w:rsidP="00E9572E">
            <w:pPr>
              <w:widowControl w:val="0"/>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w okresie objętym</w:t>
            </w:r>
          </w:p>
          <w:p w14:paraId="650A316E" w14:textId="77777777" w:rsidR="00E9572E" w:rsidRPr="00E9572E" w:rsidRDefault="00E9572E" w:rsidP="00E9572E">
            <w:pPr>
              <w:widowControl w:val="0"/>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zamówieniem</w:t>
            </w:r>
          </w:p>
          <w:p w14:paraId="53173F59" w14:textId="77777777" w:rsidR="00E9572E" w:rsidRPr="00E9572E" w:rsidRDefault="00E9572E" w:rsidP="00E9572E">
            <w:pPr>
              <w:widowControl w:val="0"/>
              <w:tabs>
                <w:tab w:val="left" w:pos="360"/>
              </w:tabs>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( 5 + 6)</w:t>
            </w:r>
          </w:p>
        </w:tc>
      </w:tr>
      <w:tr w:rsidR="00E9572E" w:rsidRPr="00E9572E" w14:paraId="734C9F41" w14:textId="77777777" w:rsidTr="004D74E7">
        <w:trPr>
          <w:trHeight w:val="220"/>
          <w:jc w:val="center"/>
        </w:trPr>
        <w:tc>
          <w:tcPr>
            <w:tcW w:w="441" w:type="dxa"/>
            <w:vAlign w:val="center"/>
          </w:tcPr>
          <w:p w14:paraId="3E6ED12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18"/>
                <w:szCs w:val="18"/>
              </w:rPr>
            </w:pPr>
          </w:p>
        </w:tc>
        <w:tc>
          <w:tcPr>
            <w:tcW w:w="1822" w:type="dxa"/>
            <w:vAlign w:val="center"/>
          </w:tcPr>
          <w:p w14:paraId="3C5B6EDC" w14:textId="77777777" w:rsidR="00E9572E" w:rsidRPr="00E9572E" w:rsidRDefault="00E9572E" w:rsidP="00E9572E">
            <w:pPr>
              <w:widowControl w:val="0"/>
              <w:spacing w:after="200" w:line="276" w:lineRule="auto"/>
              <w:jc w:val="center"/>
              <w:rPr>
                <w:rFonts w:ascii="Times New Roman" w:eastAsia="Calibri" w:hAnsi="Times New Roman" w:cs="Times New Roman"/>
                <w:b/>
                <w:bCs/>
                <w:i/>
              </w:rPr>
            </w:pPr>
            <w:r w:rsidRPr="00E9572E">
              <w:rPr>
                <w:rFonts w:ascii="Times New Roman" w:eastAsia="Calibri" w:hAnsi="Times New Roman" w:cs="Times New Roman"/>
                <w:b/>
                <w:bCs/>
                <w:i/>
              </w:rPr>
              <w:t>1</w:t>
            </w:r>
          </w:p>
        </w:tc>
        <w:tc>
          <w:tcPr>
            <w:tcW w:w="1344" w:type="dxa"/>
            <w:vAlign w:val="center"/>
          </w:tcPr>
          <w:p w14:paraId="1AB8BAA7" w14:textId="77777777" w:rsidR="00E9572E" w:rsidRPr="00E9572E" w:rsidRDefault="00E9572E" w:rsidP="00E9572E">
            <w:pPr>
              <w:widowControl w:val="0"/>
              <w:spacing w:after="200" w:line="276" w:lineRule="auto"/>
              <w:jc w:val="center"/>
              <w:rPr>
                <w:rFonts w:ascii="Times New Roman" w:eastAsia="Calibri" w:hAnsi="Times New Roman" w:cs="Times New Roman"/>
                <w:b/>
                <w:bCs/>
                <w:i/>
              </w:rPr>
            </w:pPr>
            <w:r w:rsidRPr="00E9572E">
              <w:rPr>
                <w:rFonts w:ascii="Times New Roman" w:eastAsia="Calibri" w:hAnsi="Times New Roman" w:cs="Times New Roman"/>
                <w:b/>
                <w:bCs/>
                <w:i/>
              </w:rPr>
              <w:t>2</w:t>
            </w:r>
          </w:p>
        </w:tc>
        <w:tc>
          <w:tcPr>
            <w:tcW w:w="1617" w:type="dxa"/>
            <w:vAlign w:val="center"/>
          </w:tcPr>
          <w:p w14:paraId="3BDD4C25" w14:textId="77777777" w:rsidR="00E9572E" w:rsidRPr="00E9572E" w:rsidRDefault="00E9572E" w:rsidP="00E9572E">
            <w:pPr>
              <w:widowControl w:val="0"/>
              <w:tabs>
                <w:tab w:val="left" w:pos="360"/>
              </w:tabs>
              <w:spacing w:after="20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3</w:t>
            </w:r>
          </w:p>
        </w:tc>
        <w:tc>
          <w:tcPr>
            <w:tcW w:w="1381" w:type="dxa"/>
            <w:vAlign w:val="center"/>
          </w:tcPr>
          <w:p w14:paraId="33BEF91D" w14:textId="77777777" w:rsidR="00E9572E" w:rsidRPr="00E9572E" w:rsidRDefault="00E9572E" w:rsidP="00E9572E">
            <w:pPr>
              <w:widowControl w:val="0"/>
              <w:tabs>
                <w:tab w:val="left" w:pos="34"/>
              </w:tabs>
              <w:spacing w:after="20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4</w:t>
            </w:r>
          </w:p>
        </w:tc>
        <w:tc>
          <w:tcPr>
            <w:tcW w:w="1028" w:type="dxa"/>
            <w:vAlign w:val="center"/>
          </w:tcPr>
          <w:p w14:paraId="4067A6ED"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5</w:t>
            </w:r>
          </w:p>
        </w:tc>
        <w:tc>
          <w:tcPr>
            <w:tcW w:w="1120" w:type="dxa"/>
            <w:vAlign w:val="center"/>
          </w:tcPr>
          <w:p w14:paraId="637BA052"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6</w:t>
            </w:r>
          </w:p>
        </w:tc>
        <w:tc>
          <w:tcPr>
            <w:tcW w:w="1620" w:type="dxa"/>
            <w:vAlign w:val="center"/>
          </w:tcPr>
          <w:p w14:paraId="18C25BE8"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7</w:t>
            </w:r>
          </w:p>
        </w:tc>
      </w:tr>
      <w:tr w:rsidR="00E9572E" w:rsidRPr="00E9572E" w14:paraId="11272DCA" w14:textId="77777777" w:rsidTr="004D74E7">
        <w:trPr>
          <w:trHeight w:val="646"/>
          <w:jc w:val="center"/>
        </w:trPr>
        <w:tc>
          <w:tcPr>
            <w:tcW w:w="441" w:type="dxa"/>
            <w:vAlign w:val="center"/>
          </w:tcPr>
          <w:p w14:paraId="5D8687DB"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18"/>
                <w:szCs w:val="18"/>
              </w:rPr>
            </w:pPr>
            <w:r w:rsidRPr="00E9572E">
              <w:rPr>
                <w:rFonts w:ascii="Times New Roman" w:eastAsia="Calibri" w:hAnsi="Times New Roman" w:cs="Times New Roman"/>
                <w:b/>
                <w:bCs/>
                <w:sz w:val="18"/>
                <w:szCs w:val="18"/>
              </w:rPr>
              <w:t>1</w:t>
            </w:r>
          </w:p>
        </w:tc>
        <w:tc>
          <w:tcPr>
            <w:tcW w:w="1822" w:type="dxa"/>
          </w:tcPr>
          <w:p w14:paraId="0D16D785"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u w:val="single"/>
              </w:rPr>
            </w:pPr>
            <w:r w:rsidRPr="00E9572E">
              <w:rPr>
                <w:rFonts w:ascii="Times New Roman" w:eastAsia="Calibri" w:hAnsi="Times New Roman" w:cs="Times New Roman"/>
                <w:color w:val="000000"/>
                <w:sz w:val="20"/>
              </w:rPr>
              <w:t xml:space="preserve">papier i tektura - </w:t>
            </w:r>
            <w:r w:rsidRPr="00E9572E">
              <w:rPr>
                <w:rFonts w:ascii="Times New Roman" w:eastAsia="Calibri" w:hAnsi="Times New Roman" w:cs="Times New Roman"/>
                <w:sz w:val="20"/>
                <w:highlight w:val="blue"/>
              </w:rPr>
              <w:t>niebieski</w:t>
            </w:r>
          </w:p>
        </w:tc>
        <w:tc>
          <w:tcPr>
            <w:tcW w:w="1344" w:type="dxa"/>
            <w:vAlign w:val="center"/>
          </w:tcPr>
          <w:p w14:paraId="4056BF91" w14:textId="77777777" w:rsidR="00E9572E" w:rsidRPr="00E9572E" w:rsidRDefault="00E9572E" w:rsidP="00E9572E">
            <w:pPr>
              <w:widowControl w:val="0"/>
              <w:spacing w:after="0" w:line="276" w:lineRule="auto"/>
              <w:jc w:val="center"/>
              <w:rPr>
                <w:rFonts w:ascii="Times New Roman" w:eastAsia="Calibri" w:hAnsi="Times New Roman" w:cs="Times New Roman"/>
                <w:bCs/>
                <w:sz w:val="20"/>
              </w:rPr>
            </w:pPr>
            <w:r w:rsidRPr="00E9572E">
              <w:rPr>
                <w:rFonts w:ascii="Times New Roman" w:eastAsia="Calibri" w:hAnsi="Times New Roman" w:cs="Times New Roman"/>
                <w:bCs/>
                <w:sz w:val="20"/>
              </w:rPr>
              <w:t>120 litrów (0,12m</w:t>
            </w:r>
            <w:r w:rsidRPr="00E9572E">
              <w:rPr>
                <w:rFonts w:ascii="Times New Roman" w:eastAsia="Calibri" w:hAnsi="Times New Roman" w:cs="Times New Roman"/>
                <w:bCs/>
                <w:sz w:val="20"/>
                <w:vertAlign w:val="superscript"/>
              </w:rPr>
              <w:t>3</w:t>
            </w:r>
            <w:r w:rsidRPr="00E9572E">
              <w:rPr>
                <w:rFonts w:ascii="Times New Roman" w:eastAsia="Calibri" w:hAnsi="Times New Roman" w:cs="Times New Roman"/>
                <w:bCs/>
                <w:sz w:val="20"/>
              </w:rPr>
              <w:t>)</w:t>
            </w:r>
          </w:p>
        </w:tc>
        <w:tc>
          <w:tcPr>
            <w:tcW w:w="1617" w:type="dxa"/>
            <w:vAlign w:val="center"/>
          </w:tcPr>
          <w:p w14:paraId="5AFFE4A2"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rPr>
            </w:pPr>
            <w:r w:rsidRPr="00E9572E">
              <w:rPr>
                <w:rFonts w:ascii="Times New Roman" w:eastAsia="Calibri" w:hAnsi="Times New Roman" w:cs="Times New Roman"/>
                <w:b/>
                <w:bCs/>
                <w:sz w:val="20"/>
              </w:rPr>
              <w:t>250.000</w:t>
            </w:r>
          </w:p>
        </w:tc>
        <w:tc>
          <w:tcPr>
            <w:tcW w:w="1381" w:type="dxa"/>
            <w:vAlign w:val="center"/>
          </w:tcPr>
          <w:p w14:paraId="25F2F538"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rPr>
            </w:pPr>
          </w:p>
        </w:tc>
        <w:tc>
          <w:tcPr>
            <w:tcW w:w="1028" w:type="dxa"/>
            <w:vAlign w:val="center"/>
          </w:tcPr>
          <w:p w14:paraId="74B61B10"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120" w:type="dxa"/>
            <w:vAlign w:val="center"/>
          </w:tcPr>
          <w:p w14:paraId="09393E16"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620" w:type="dxa"/>
            <w:vAlign w:val="center"/>
          </w:tcPr>
          <w:p w14:paraId="740F7C79"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r>
      <w:tr w:rsidR="00E9572E" w:rsidRPr="00E9572E" w14:paraId="49CB71E8" w14:textId="77777777" w:rsidTr="004D74E7">
        <w:trPr>
          <w:trHeight w:val="646"/>
          <w:jc w:val="center"/>
        </w:trPr>
        <w:tc>
          <w:tcPr>
            <w:tcW w:w="441" w:type="dxa"/>
            <w:vAlign w:val="center"/>
          </w:tcPr>
          <w:p w14:paraId="27144D5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18"/>
                <w:szCs w:val="18"/>
              </w:rPr>
            </w:pPr>
            <w:r w:rsidRPr="00E9572E">
              <w:rPr>
                <w:rFonts w:ascii="Times New Roman" w:eastAsia="Calibri" w:hAnsi="Times New Roman" w:cs="Times New Roman"/>
                <w:b/>
                <w:bCs/>
                <w:sz w:val="18"/>
                <w:szCs w:val="18"/>
              </w:rPr>
              <w:t>2</w:t>
            </w:r>
          </w:p>
        </w:tc>
        <w:tc>
          <w:tcPr>
            <w:tcW w:w="1822" w:type="dxa"/>
          </w:tcPr>
          <w:p w14:paraId="50E8BE5A" w14:textId="77777777" w:rsidR="00E9572E" w:rsidRPr="00E9572E" w:rsidRDefault="00E9572E" w:rsidP="00E9572E">
            <w:pPr>
              <w:widowControl w:val="0"/>
              <w:spacing w:after="0" w:line="276" w:lineRule="auto"/>
              <w:jc w:val="center"/>
              <w:rPr>
                <w:rFonts w:ascii="Times New Roman" w:eastAsia="Calibri" w:hAnsi="Times New Roman" w:cs="Times New Roman"/>
                <w:color w:val="000000"/>
                <w:sz w:val="20"/>
              </w:rPr>
            </w:pPr>
            <w:r w:rsidRPr="00E9572E">
              <w:rPr>
                <w:rFonts w:ascii="Times New Roman" w:eastAsia="Calibri" w:hAnsi="Times New Roman" w:cs="Times New Roman"/>
                <w:color w:val="000000"/>
                <w:sz w:val="20"/>
              </w:rPr>
              <w:t>tworzywa sztuczne z metalami i opak.</w:t>
            </w:r>
          </w:p>
          <w:p w14:paraId="0BDB6D2C"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u w:val="single"/>
              </w:rPr>
            </w:pPr>
            <w:r w:rsidRPr="00E9572E">
              <w:rPr>
                <w:rFonts w:ascii="Times New Roman" w:eastAsia="Calibri" w:hAnsi="Times New Roman" w:cs="Times New Roman"/>
                <w:color w:val="000000"/>
                <w:sz w:val="20"/>
              </w:rPr>
              <w:t xml:space="preserve">wielomateriałowy - </w:t>
            </w:r>
            <w:r w:rsidRPr="00E9572E">
              <w:rPr>
                <w:rFonts w:ascii="Times New Roman" w:eastAsia="Calibri" w:hAnsi="Times New Roman" w:cs="Times New Roman"/>
                <w:color w:val="000000"/>
                <w:sz w:val="20"/>
                <w:highlight w:val="yellow"/>
              </w:rPr>
              <w:t>żółty</w:t>
            </w:r>
          </w:p>
        </w:tc>
        <w:tc>
          <w:tcPr>
            <w:tcW w:w="1344" w:type="dxa"/>
            <w:vAlign w:val="center"/>
          </w:tcPr>
          <w:p w14:paraId="7BF7E8BA" w14:textId="77777777" w:rsidR="00E9572E" w:rsidRPr="00E9572E" w:rsidRDefault="00E9572E" w:rsidP="00E9572E">
            <w:pPr>
              <w:widowControl w:val="0"/>
              <w:spacing w:after="0" w:line="276" w:lineRule="auto"/>
              <w:jc w:val="center"/>
              <w:rPr>
                <w:rFonts w:ascii="Times New Roman" w:eastAsia="Calibri" w:hAnsi="Times New Roman" w:cs="Times New Roman"/>
                <w:bCs/>
                <w:sz w:val="20"/>
              </w:rPr>
            </w:pPr>
            <w:r w:rsidRPr="00E9572E">
              <w:rPr>
                <w:rFonts w:ascii="Times New Roman" w:eastAsia="Calibri" w:hAnsi="Times New Roman" w:cs="Times New Roman"/>
                <w:bCs/>
                <w:sz w:val="20"/>
              </w:rPr>
              <w:t>120 litrów (0,12m</w:t>
            </w:r>
            <w:r w:rsidRPr="00E9572E">
              <w:rPr>
                <w:rFonts w:ascii="Times New Roman" w:eastAsia="Calibri" w:hAnsi="Times New Roman" w:cs="Times New Roman"/>
                <w:bCs/>
                <w:sz w:val="20"/>
                <w:vertAlign w:val="superscript"/>
              </w:rPr>
              <w:t>3</w:t>
            </w:r>
            <w:r w:rsidRPr="00E9572E">
              <w:rPr>
                <w:rFonts w:ascii="Times New Roman" w:eastAsia="Calibri" w:hAnsi="Times New Roman" w:cs="Times New Roman"/>
                <w:bCs/>
                <w:sz w:val="20"/>
              </w:rPr>
              <w:t>)</w:t>
            </w:r>
          </w:p>
        </w:tc>
        <w:tc>
          <w:tcPr>
            <w:tcW w:w="1617" w:type="dxa"/>
            <w:vAlign w:val="center"/>
          </w:tcPr>
          <w:p w14:paraId="70A82D2A"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u w:val="single"/>
              </w:rPr>
            </w:pPr>
            <w:r w:rsidRPr="00E9572E">
              <w:rPr>
                <w:rFonts w:ascii="Times New Roman" w:eastAsia="Calibri" w:hAnsi="Times New Roman" w:cs="Times New Roman"/>
                <w:b/>
                <w:bCs/>
                <w:sz w:val="20"/>
              </w:rPr>
              <w:t>800.000</w:t>
            </w:r>
          </w:p>
        </w:tc>
        <w:tc>
          <w:tcPr>
            <w:tcW w:w="1381" w:type="dxa"/>
            <w:vAlign w:val="center"/>
          </w:tcPr>
          <w:p w14:paraId="7ED99F5D"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rPr>
            </w:pPr>
          </w:p>
        </w:tc>
        <w:tc>
          <w:tcPr>
            <w:tcW w:w="1028" w:type="dxa"/>
            <w:vAlign w:val="center"/>
          </w:tcPr>
          <w:p w14:paraId="7DC39D68"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120" w:type="dxa"/>
            <w:vAlign w:val="center"/>
          </w:tcPr>
          <w:p w14:paraId="547A8AE7"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620" w:type="dxa"/>
            <w:vAlign w:val="center"/>
          </w:tcPr>
          <w:p w14:paraId="7C2F9DF3"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r>
      <w:tr w:rsidR="00E9572E" w:rsidRPr="00E9572E" w14:paraId="4CA38535" w14:textId="77777777" w:rsidTr="004D74E7">
        <w:trPr>
          <w:trHeight w:val="646"/>
          <w:jc w:val="center"/>
        </w:trPr>
        <w:tc>
          <w:tcPr>
            <w:tcW w:w="441" w:type="dxa"/>
            <w:vAlign w:val="center"/>
          </w:tcPr>
          <w:p w14:paraId="1CDDAA39"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18"/>
                <w:szCs w:val="18"/>
              </w:rPr>
            </w:pPr>
            <w:r w:rsidRPr="00E9572E">
              <w:rPr>
                <w:rFonts w:ascii="Times New Roman" w:eastAsia="Calibri" w:hAnsi="Times New Roman" w:cs="Times New Roman"/>
                <w:b/>
                <w:bCs/>
                <w:sz w:val="18"/>
                <w:szCs w:val="18"/>
              </w:rPr>
              <w:t>3.</w:t>
            </w:r>
          </w:p>
        </w:tc>
        <w:tc>
          <w:tcPr>
            <w:tcW w:w="1822" w:type="dxa"/>
          </w:tcPr>
          <w:p w14:paraId="7ED8177B" w14:textId="77777777" w:rsidR="00E9572E" w:rsidRPr="00E9572E" w:rsidRDefault="00E9572E" w:rsidP="00E9572E">
            <w:pPr>
              <w:widowControl w:val="0"/>
              <w:spacing w:after="0" w:line="276" w:lineRule="auto"/>
              <w:jc w:val="center"/>
              <w:rPr>
                <w:rFonts w:ascii="Times New Roman" w:eastAsia="Calibri" w:hAnsi="Times New Roman" w:cs="Times New Roman"/>
                <w:sz w:val="20"/>
              </w:rPr>
            </w:pPr>
            <w:r w:rsidRPr="00E9572E">
              <w:rPr>
                <w:rFonts w:ascii="Times New Roman" w:eastAsia="Calibri" w:hAnsi="Times New Roman" w:cs="Times New Roman"/>
                <w:sz w:val="20"/>
              </w:rPr>
              <w:t xml:space="preserve">szkło </w:t>
            </w:r>
          </w:p>
          <w:p w14:paraId="4309D487"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u w:val="single"/>
              </w:rPr>
            </w:pPr>
            <w:r w:rsidRPr="00E9572E">
              <w:rPr>
                <w:rFonts w:ascii="Times New Roman" w:eastAsia="Calibri" w:hAnsi="Times New Roman" w:cs="Times New Roman"/>
                <w:sz w:val="20"/>
              </w:rPr>
              <w:t xml:space="preserve">(białe i kolorowe) </w:t>
            </w:r>
            <w:r w:rsidRPr="00E9572E">
              <w:rPr>
                <w:rFonts w:ascii="Times New Roman" w:eastAsia="Calibri" w:hAnsi="Times New Roman" w:cs="Times New Roman"/>
                <w:sz w:val="20"/>
                <w:highlight w:val="darkGreen"/>
              </w:rPr>
              <w:t>zielony</w:t>
            </w:r>
          </w:p>
        </w:tc>
        <w:tc>
          <w:tcPr>
            <w:tcW w:w="1344" w:type="dxa"/>
            <w:vAlign w:val="center"/>
          </w:tcPr>
          <w:p w14:paraId="6B2B08D8" w14:textId="77777777" w:rsidR="00E9572E" w:rsidRPr="00E9572E" w:rsidRDefault="00E9572E" w:rsidP="00E9572E">
            <w:pPr>
              <w:widowControl w:val="0"/>
              <w:spacing w:after="0" w:line="276" w:lineRule="auto"/>
              <w:jc w:val="center"/>
              <w:rPr>
                <w:rFonts w:ascii="Times New Roman" w:eastAsia="Calibri" w:hAnsi="Times New Roman" w:cs="Times New Roman"/>
                <w:bCs/>
                <w:sz w:val="20"/>
              </w:rPr>
            </w:pPr>
            <w:r w:rsidRPr="00E9572E">
              <w:rPr>
                <w:rFonts w:ascii="Times New Roman" w:eastAsia="Calibri" w:hAnsi="Times New Roman" w:cs="Times New Roman"/>
                <w:bCs/>
                <w:sz w:val="20"/>
              </w:rPr>
              <w:t>120 litrów (0,12m</w:t>
            </w:r>
            <w:r w:rsidRPr="00E9572E">
              <w:rPr>
                <w:rFonts w:ascii="Times New Roman" w:eastAsia="Calibri" w:hAnsi="Times New Roman" w:cs="Times New Roman"/>
                <w:bCs/>
                <w:sz w:val="20"/>
                <w:vertAlign w:val="superscript"/>
              </w:rPr>
              <w:t>3</w:t>
            </w:r>
            <w:r w:rsidRPr="00E9572E">
              <w:rPr>
                <w:rFonts w:ascii="Times New Roman" w:eastAsia="Calibri" w:hAnsi="Times New Roman" w:cs="Times New Roman"/>
                <w:bCs/>
                <w:sz w:val="20"/>
              </w:rPr>
              <w:t>)</w:t>
            </w:r>
          </w:p>
        </w:tc>
        <w:tc>
          <w:tcPr>
            <w:tcW w:w="1617" w:type="dxa"/>
            <w:vAlign w:val="center"/>
          </w:tcPr>
          <w:p w14:paraId="6CFF4372"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u w:val="single"/>
              </w:rPr>
            </w:pPr>
            <w:r w:rsidRPr="00E9572E">
              <w:rPr>
                <w:rFonts w:ascii="Times New Roman" w:eastAsia="Calibri" w:hAnsi="Times New Roman" w:cs="Times New Roman"/>
                <w:b/>
                <w:bCs/>
                <w:sz w:val="20"/>
              </w:rPr>
              <w:t>250.000</w:t>
            </w:r>
          </w:p>
        </w:tc>
        <w:tc>
          <w:tcPr>
            <w:tcW w:w="1381" w:type="dxa"/>
            <w:vAlign w:val="center"/>
          </w:tcPr>
          <w:p w14:paraId="17CB6BB8"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rPr>
            </w:pPr>
          </w:p>
        </w:tc>
        <w:tc>
          <w:tcPr>
            <w:tcW w:w="1028" w:type="dxa"/>
            <w:vAlign w:val="center"/>
          </w:tcPr>
          <w:p w14:paraId="71F03CB2"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120" w:type="dxa"/>
            <w:vAlign w:val="center"/>
          </w:tcPr>
          <w:p w14:paraId="2855641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c>
          <w:tcPr>
            <w:tcW w:w="1620" w:type="dxa"/>
            <w:vAlign w:val="center"/>
          </w:tcPr>
          <w:p w14:paraId="6EEE724A"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rPr>
            </w:pPr>
          </w:p>
        </w:tc>
      </w:tr>
      <w:tr w:rsidR="00E9572E" w:rsidRPr="00E9572E" w14:paraId="51B4ACF7" w14:textId="77777777" w:rsidTr="004D74E7">
        <w:trPr>
          <w:trHeight w:val="646"/>
          <w:jc w:val="center"/>
        </w:trPr>
        <w:tc>
          <w:tcPr>
            <w:tcW w:w="6605" w:type="dxa"/>
            <w:gridSpan w:val="5"/>
            <w:vAlign w:val="center"/>
          </w:tcPr>
          <w:p w14:paraId="383A13B4" w14:textId="77777777" w:rsidR="00E9572E" w:rsidRPr="00E9572E" w:rsidRDefault="00E9572E" w:rsidP="00E9572E">
            <w:pPr>
              <w:spacing w:after="0" w:line="276" w:lineRule="auto"/>
              <w:jc w:val="center"/>
              <w:rPr>
                <w:rFonts w:ascii="Times New Roman" w:eastAsia="Calibri" w:hAnsi="Times New Roman" w:cs="Times New Roman"/>
              </w:rPr>
            </w:pPr>
            <w:r w:rsidRPr="00E9572E">
              <w:rPr>
                <w:rFonts w:ascii="Times New Roman" w:eastAsia="Calibri" w:hAnsi="Times New Roman" w:cs="Times New Roman"/>
                <w:b/>
                <w:szCs w:val="24"/>
              </w:rPr>
              <w:t>razem</w:t>
            </w:r>
          </w:p>
        </w:tc>
        <w:tc>
          <w:tcPr>
            <w:tcW w:w="1028" w:type="dxa"/>
            <w:vAlign w:val="center"/>
          </w:tcPr>
          <w:p w14:paraId="2712A4E0"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p>
        </w:tc>
        <w:tc>
          <w:tcPr>
            <w:tcW w:w="1120" w:type="dxa"/>
            <w:vAlign w:val="center"/>
          </w:tcPr>
          <w:p w14:paraId="114BFFF7"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p>
        </w:tc>
        <w:tc>
          <w:tcPr>
            <w:tcW w:w="1620" w:type="dxa"/>
            <w:vAlign w:val="center"/>
          </w:tcPr>
          <w:p w14:paraId="2BA7715C"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rPr>
            </w:pPr>
          </w:p>
        </w:tc>
      </w:tr>
    </w:tbl>
    <w:p w14:paraId="1B5C51B4" w14:textId="77777777" w:rsidR="00E9572E" w:rsidRPr="00E9572E" w:rsidRDefault="00E9572E" w:rsidP="00E9572E">
      <w:pPr>
        <w:spacing w:after="0" w:line="240" w:lineRule="auto"/>
        <w:jc w:val="both"/>
        <w:rPr>
          <w:rFonts w:ascii="Calibri" w:eastAsia="Calibri" w:hAnsi="Calibri" w:cs="Calibri"/>
          <w:sz w:val="20"/>
        </w:rPr>
      </w:pPr>
    </w:p>
    <w:p w14:paraId="3FB7354A" w14:textId="77777777" w:rsidR="00E9572E" w:rsidRPr="00E9572E" w:rsidRDefault="00E9572E" w:rsidP="00E9572E">
      <w:pPr>
        <w:spacing w:after="0" w:line="240" w:lineRule="auto"/>
        <w:jc w:val="both"/>
        <w:rPr>
          <w:rFonts w:ascii="Times New Roman" w:eastAsia="Calibri" w:hAnsi="Times New Roman" w:cs="Times New Roman"/>
        </w:rPr>
      </w:pPr>
    </w:p>
    <w:p w14:paraId="72843BF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4. Zamawiający zobowiązuje się zapłacić Wykonawcy wynagrodzenie za zgłoszone i potwierdzone przez Zamawiającego usługi dodatkowe wykonane w ramach realizacji postanowień niniejszej Umowy w kwocie:</w:t>
      </w:r>
    </w:p>
    <w:p w14:paraId="55FE2629" w14:textId="77777777" w:rsidR="00E9572E" w:rsidRPr="00E9572E" w:rsidRDefault="00E9572E" w:rsidP="00E9572E">
      <w:pPr>
        <w:spacing w:after="0" w:line="240" w:lineRule="auto"/>
        <w:jc w:val="both"/>
        <w:rPr>
          <w:rFonts w:ascii="Times New Roman" w:eastAsia="Calibri" w:hAnsi="Times New Roman" w:cs="Times New Roman"/>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2"/>
        <w:gridCol w:w="1344"/>
        <w:gridCol w:w="1475"/>
        <w:gridCol w:w="1189"/>
        <w:gridCol w:w="1241"/>
        <w:gridCol w:w="1241"/>
        <w:gridCol w:w="1590"/>
      </w:tblGrid>
      <w:tr w:rsidR="00E9572E" w:rsidRPr="00E9572E" w14:paraId="05938DBF" w14:textId="77777777" w:rsidTr="004D74E7">
        <w:trPr>
          <w:trHeight w:val="1363"/>
          <w:jc w:val="center"/>
        </w:trPr>
        <w:tc>
          <w:tcPr>
            <w:tcW w:w="441" w:type="dxa"/>
            <w:vAlign w:val="center"/>
          </w:tcPr>
          <w:p w14:paraId="120AD73A"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Lp.</w:t>
            </w:r>
          </w:p>
        </w:tc>
        <w:tc>
          <w:tcPr>
            <w:tcW w:w="1822" w:type="dxa"/>
            <w:vAlign w:val="center"/>
          </w:tcPr>
          <w:p w14:paraId="44EF87DD" w14:textId="77777777" w:rsidR="00E9572E" w:rsidRPr="00E9572E" w:rsidRDefault="00E9572E" w:rsidP="00E9572E">
            <w:pPr>
              <w:widowControl w:val="0"/>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Rodzaj</w:t>
            </w:r>
          </w:p>
          <w:p w14:paraId="343C012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usługi</w:t>
            </w:r>
          </w:p>
        </w:tc>
        <w:tc>
          <w:tcPr>
            <w:tcW w:w="1344" w:type="dxa"/>
            <w:vAlign w:val="center"/>
          </w:tcPr>
          <w:p w14:paraId="7D05F7A8"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Pojemność pojemnika / kontenera</w:t>
            </w:r>
          </w:p>
        </w:tc>
        <w:tc>
          <w:tcPr>
            <w:tcW w:w="1475" w:type="dxa"/>
            <w:vAlign w:val="center"/>
          </w:tcPr>
          <w:p w14:paraId="68FADFD7" w14:textId="77777777" w:rsidR="00E9572E" w:rsidRPr="00E9572E" w:rsidRDefault="00E9572E" w:rsidP="00E9572E">
            <w:pPr>
              <w:widowControl w:val="0"/>
              <w:tabs>
                <w:tab w:val="left" w:pos="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Przewidywana ilość usług dodatkowych w okresie objętym  zamówieniem</w:t>
            </w:r>
          </w:p>
        </w:tc>
        <w:tc>
          <w:tcPr>
            <w:tcW w:w="1189" w:type="dxa"/>
            <w:vAlign w:val="center"/>
          </w:tcPr>
          <w:p w14:paraId="7B6A2606"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Cena jednostkowa</w:t>
            </w:r>
          </w:p>
          <w:p w14:paraId="3241BC1A" w14:textId="77777777" w:rsidR="00E9572E" w:rsidRPr="00E9572E" w:rsidRDefault="00E9572E" w:rsidP="00E9572E">
            <w:pPr>
              <w:widowControl w:val="0"/>
              <w:tabs>
                <w:tab w:val="left" w:pos="34"/>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ryczałtowa</w:t>
            </w:r>
          </w:p>
          <w:p w14:paraId="1ED9F81B" w14:textId="77777777" w:rsidR="00E9572E" w:rsidRPr="00E9572E" w:rsidRDefault="00E9572E" w:rsidP="00E9572E">
            <w:pPr>
              <w:widowControl w:val="0"/>
              <w:tabs>
                <w:tab w:val="left" w:pos="-177"/>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netto</w:t>
            </w:r>
          </w:p>
          <w:p w14:paraId="2B0FE24D"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(zł/szt.)</w:t>
            </w:r>
          </w:p>
        </w:tc>
        <w:tc>
          <w:tcPr>
            <w:tcW w:w="1241" w:type="dxa"/>
            <w:vAlign w:val="center"/>
          </w:tcPr>
          <w:p w14:paraId="1B696A2F"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Wartość netto</w:t>
            </w:r>
          </w:p>
          <w:p w14:paraId="361B481E"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( 3 x 4)</w:t>
            </w:r>
          </w:p>
        </w:tc>
        <w:tc>
          <w:tcPr>
            <w:tcW w:w="1241" w:type="dxa"/>
            <w:vAlign w:val="center"/>
          </w:tcPr>
          <w:p w14:paraId="4FAA85D5"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p>
          <w:p w14:paraId="5BDD1B89"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Podatek VAT</w:t>
            </w:r>
          </w:p>
          <w:p w14:paraId="4C764AD5" w14:textId="77777777" w:rsidR="00E9572E" w:rsidRPr="00E9572E" w:rsidRDefault="00E9572E" w:rsidP="00E9572E">
            <w:pPr>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(zł)</w:t>
            </w:r>
          </w:p>
        </w:tc>
        <w:tc>
          <w:tcPr>
            <w:tcW w:w="1590" w:type="dxa"/>
            <w:vAlign w:val="center"/>
          </w:tcPr>
          <w:p w14:paraId="7121B514" w14:textId="77777777" w:rsidR="00E9572E" w:rsidRPr="00E9572E" w:rsidRDefault="00E9572E" w:rsidP="00E9572E">
            <w:pPr>
              <w:spacing w:after="0" w:line="276" w:lineRule="auto"/>
              <w:jc w:val="center"/>
              <w:rPr>
                <w:rFonts w:ascii="Times New Roman" w:eastAsia="Calibri" w:hAnsi="Times New Roman" w:cs="Times New Roman"/>
                <w:b/>
                <w:bCs/>
                <w:sz w:val="20"/>
                <w:szCs w:val="20"/>
              </w:rPr>
            </w:pPr>
          </w:p>
          <w:p w14:paraId="352CA917" w14:textId="77777777" w:rsidR="00E9572E" w:rsidRPr="00E9572E" w:rsidRDefault="00E9572E" w:rsidP="00E9572E">
            <w:pPr>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Cena</w:t>
            </w:r>
          </w:p>
          <w:p w14:paraId="0D5FB5B2" w14:textId="77777777" w:rsidR="00E9572E" w:rsidRPr="00E9572E" w:rsidRDefault="00E9572E" w:rsidP="00E9572E">
            <w:pPr>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brutto</w:t>
            </w:r>
          </w:p>
          <w:p w14:paraId="2BCA1514"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w okresie objętym zamówieniem</w:t>
            </w:r>
          </w:p>
          <w:p w14:paraId="02976893" w14:textId="77777777" w:rsidR="00E9572E" w:rsidRPr="00E9572E" w:rsidRDefault="00E9572E" w:rsidP="00E9572E">
            <w:pPr>
              <w:widowControl w:val="0"/>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( 5 + 6)</w:t>
            </w:r>
          </w:p>
        </w:tc>
      </w:tr>
      <w:tr w:rsidR="00E9572E" w:rsidRPr="00E9572E" w14:paraId="2401A757" w14:textId="77777777" w:rsidTr="004D74E7">
        <w:trPr>
          <w:trHeight w:val="222"/>
          <w:jc w:val="center"/>
        </w:trPr>
        <w:tc>
          <w:tcPr>
            <w:tcW w:w="2263" w:type="dxa"/>
            <w:gridSpan w:val="2"/>
            <w:vAlign w:val="center"/>
          </w:tcPr>
          <w:p w14:paraId="08B190AA" w14:textId="77777777" w:rsidR="00E9572E" w:rsidRPr="00E9572E" w:rsidRDefault="00E9572E" w:rsidP="00E9572E">
            <w:pPr>
              <w:widowControl w:val="0"/>
              <w:tabs>
                <w:tab w:val="left" w:pos="360"/>
              </w:tabs>
              <w:spacing w:after="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1</w:t>
            </w:r>
          </w:p>
        </w:tc>
        <w:tc>
          <w:tcPr>
            <w:tcW w:w="1344" w:type="dxa"/>
            <w:vAlign w:val="center"/>
          </w:tcPr>
          <w:p w14:paraId="1F077DAD"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2</w:t>
            </w:r>
          </w:p>
        </w:tc>
        <w:tc>
          <w:tcPr>
            <w:tcW w:w="1475" w:type="dxa"/>
            <w:vAlign w:val="center"/>
          </w:tcPr>
          <w:p w14:paraId="7D6D1BB5" w14:textId="77777777" w:rsidR="00E9572E" w:rsidRPr="00E9572E" w:rsidRDefault="00E9572E" w:rsidP="00E9572E">
            <w:pPr>
              <w:widowControl w:val="0"/>
              <w:tabs>
                <w:tab w:val="left" w:pos="34"/>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3</w:t>
            </w:r>
          </w:p>
        </w:tc>
        <w:tc>
          <w:tcPr>
            <w:tcW w:w="1189" w:type="dxa"/>
          </w:tcPr>
          <w:p w14:paraId="5DCCDB19"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4</w:t>
            </w:r>
          </w:p>
        </w:tc>
        <w:tc>
          <w:tcPr>
            <w:tcW w:w="1241" w:type="dxa"/>
          </w:tcPr>
          <w:p w14:paraId="16FE411A"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5</w:t>
            </w:r>
          </w:p>
        </w:tc>
        <w:tc>
          <w:tcPr>
            <w:tcW w:w="1241" w:type="dxa"/>
            <w:vAlign w:val="center"/>
          </w:tcPr>
          <w:p w14:paraId="33142EF4"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6</w:t>
            </w:r>
          </w:p>
        </w:tc>
        <w:tc>
          <w:tcPr>
            <w:tcW w:w="1590" w:type="dxa"/>
            <w:vAlign w:val="center"/>
          </w:tcPr>
          <w:p w14:paraId="285A1C6F"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bCs/>
                <w:sz w:val="20"/>
                <w:szCs w:val="20"/>
              </w:rPr>
            </w:pPr>
            <w:r w:rsidRPr="00E9572E">
              <w:rPr>
                <w:rFonts w:ascii="Times New Roman" w:eastAsia="Calibri" w:hAnsi="Times New Roman" w:cs="Times New Roman"/>
                <w:b/>
                <w:bCs/>
                <w:sz w:val="20"/>
                <w:szCs w:val="20"/>
              </w:rPr>
              <w:t>7</w:t>
            </w:r>
          </w:p>
        </w:tc>
      </w:tr>
      <w:tr w:rsidR="00E9572E" w:rsidRPr="00E9572E" w14:paraId="006F6029" w14:textId="77777777" w:rsidTr="004D74E7">
        <w:trPr>
          <w:trHeight w:val="700"/>
          <w:jc w:val="center"/>
        </w:trPr>
        <w:tc>
          <w:tcPr>
            <w:tcW w:w="441" w:type="dxa"/>
            <w:vMerge w:val="restart"/>
            <w:vAlign w:val="center"/>
          </w:tcPr>
          <w:p w14:paraId="6E7D865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1.</w:t>
            </w:r>
          </w:p>
        </w:tc>
        <w:tc>
          <w:tcPr>
            <w:tcW w:w="1822" w:type="dxa"/>
            <w:vMerge w:val="restart"/>
            <w:vAlign w:val="center"/>
          </w:tcPr>
          <w:p w14:paraId="60980B0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Jednorazowe podstawienie dodatkowego pojemnika, odbiór i zagospodarowanie niesegregowanych (zmieszanych) odpadów komunalnych</w:t>
            </w:r>
          </w:p>
        </w:tc>
        <w:tc>
          <w:tcPr>
            <w:tcW w:w="1344" w:type="dxa"/>
            <w:vAlign w:val="center"/>
          </w:tcPr>
          <w:p w14:paraId="43ECE25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0 litr￳w"/>
              </w:smartTagPr>
              <w:r w:rsidRPr="00E9572E">
                <w:rPr>
                  <w:rFonts w:ascii="Times New Roman" w:eastAsia="Calibri" w:hAnsi="Times New Roman" w:cs="Times New Roman"/>
                  <w:sz w:val="20"/>
                  <w:szCs w:val="20"/>
                </w:rPr>
                <w:t>60 litrów</w:t>
              </w:r>
            </w:smartTag>
          </w:p>
          <w:p w14:paraId="71B3FDAB"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r w:rsidRPr="00E9572E">
              <w:rPr>
                <w:rFonts w:ascii="Times New Roman" w:eastAsia="Calibri" w:hAnsi="Times New Roman" w:cs="Times New Roman"/>
                <w:sz w:val="20"/>
                <w:szCs w:val="20"/>
              </w:rPr>
              <w:t>)</w:t>
            </w:r>
          </w:p>
        </w:tc>
        <w:tc>
          <w:tcPr>
            <w:tcW w:w="1475" w:type="dxa"/>
            <w:vAlign w:val="center"/>
          </w:tcPr>
          <w:p w14:paraId="21176FB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189" w:type="dxa"/>
          </w:tcPr>
          <w:p w14:paraId="1B24F32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73900F4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78A806C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6118688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70A8DA7B" w14:textId="77777777" w:rsidTr="004D74E7">
        <w:trPr>
          <w:trHeight w:val="448"/>
          <w:jc w:val="center"/>
        </w:trPr>
        <w:tc>
          <w:tcPr>
            <w:tcW w:w="441" w:type="dxa"/>
            <w:vMerge/>
            <w:vAlign w:val="center"/>
          </w:tcPr>
          <w:p w14:paraId="4BC8B93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6E7584C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2D730AB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316F4BF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15C2777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606DA1D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68E682E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6E37E06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0ACEAFBE" w14:textId="77777777" w:rsidTr="004D74E7">
        <w:trPr>
          <w:trHeight w:val="498"/>
          <w:jc w:val="center"/>
        </w:trPr>
        <w:tc>
          <w:tcPr>
            <w:tcW w:w="441" w:type="dxa"/>
            <w:vMerge/>
            <w:vAlign w:val="center"/>
          </w:tcPr>
          <w:p w14:paraId="18D2A5A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642AEDE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DF6CEF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240 litów </w:t>
            </w:r>
          </w:p>
          <w:p w14:paraId="606F2EE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246724D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23FD2C8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42A27B3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6E5D684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10759B2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30BF7EAE" w14:textId="77777777" w:rsidTr="004D74E7">
        <w:trPr>
          <w:trHeight w:val="533"/>
          <w:jc w:val="center"/>
        </w:trPr>
        <w:tc>
          <w:tcPr>
            <w:tcW w:w="441" w:type="dxa"/>
            <w:vMerge/>
            <w:vAlign w:val="center"/>
          </w:tcPr>
          <w:p w14:paraId="3638CDD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3C3C6A7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74CD697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0754CFD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5BB5D5C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69D6098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5337832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13AEB76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18E53835" w14:textId="77777777" w:rsidTr="004D74E7">
        <w:trPr>
          <w:trHeight w:val="527"/>
          <w:jc w:val="center"/>
        </w:trPr>
        <w:tc>
          <w:tcPr>
            <w:tcW w:w="441" w:type="dxa"/>
            <w:vMerge/>
            <w:vAlign w:val="center"/>
          </w:tcPr>
          <w:p w14:paraId="3D6BA7E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66147EA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3B4C195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717634A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5ECE5D5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2DDF532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6B84FD3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67F40EB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781C1B90" w14:textId="77777777" w:rsidTr="004D74E7">
        <w:trPr>
          <w:trHeight w:val="548"/>
          <w:jc w:val="center"/>
        </w:trPr>
        <w:tc>
          <w:tcPr>
            <w:tcW w:w="441" w:type="dxa"/>
            <w:vMerge/>
            <w:vAlign w:val="center"/>
          </w:tcPr>
          <w:p w14:paraId="2CAA05C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11AD33F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3CAF177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24242BC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1AB0AC0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06C3E1C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23BA793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43C8597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70D63730" w14:textId="77777777" w:rsidTr="004D74E7">
        <w:trPr>
          <w:trHeight w:val="548"/>
          <w:jc w:val="center"/>
        </w:trPr>
        <w:tc>
          <w:tcPr>
            <w:tcW w:w="441" w:type="dxa"/>
            <w:vMerge/>
            <w:vAlign w:val="center"/>
          </w:tcPr>
          <w:p w14:paraId="695A698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4C8E865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12C51AA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KP-3</w:t>
            </w:r>
          </w:p>
        </w:tc>
        <w:tc>
          <w:tcPr>
            <w:tcW w:w="1475" w:type="dxa"/>
            <w:vAlign w:val="center"/>
          </w:tcPr>
          <w:p w14:paraId="2E9BC74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40</w:t>
            </w:r>
          </w:p>
        </w:tc>
        <w:tc>
          <w:tcPr>
            <w:tcW w:w="1189" w:type="dxa"/>
          </w:tcPr>
          <w:p w14:paraId="2939473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156CC61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08F84F6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390ADD3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0ACD244A" w14:textId="77777777" w:rsidTr="004D74E7">
        <w:trPr>
          <w:trHeight w:val="548"/>
          <w:jc w:val="center"/>
        </w:trPr>
        <w:tc>
          <w:tcPr>
            <w:tcW w:w="441" w:type="dxa"/>
            <w:vMerge/>
            <w:vAlign w:val="center"/>
          </w:tcPr>
          <w:p w14:paraId="651017F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3574050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3EF163B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KP-5</w:t>
            </w:r>
          </w:p>
        </w:tc>
        <w:tc>
          <w:tcPr>
            <w:tcW w:w="1475" w:type="dxa"/>
            <w:vAlign w:val="center"/>
          </w:tcPr>
          <w:p w14:paraId="4D8A2CB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40</w:t>
            </w:r>
          </w:p>
        </w:tc>
        <w:tc>
          <w:tcPr>
            <w:tcW w:w="1189" w:type="dxa"/>
          </w:tcPr>
          <w:p w14:paraId="48E2DAF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41F66E0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25E7BC8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4638C43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440CF3EE" w14:textId="77777777" w:rsidTr="004D74E7">
        <w:trPr>
          <w:trHeight w:val="504"/>
          <w:jc w:val="center"/>
        </w:trPr>
        <w:tc>
          <w:tcPr>
            <w:tcW w:w="441" w:type="dxa"/>
            <w:vMerge/>
            <w:vAlign w:val="center"/>
          </w:tcPr>
          <w:p w14:paraId="7AF5F35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48851CE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35B1E0A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KP-7</w:t>
            </w:r>
          </w:p>
        </w:tc>
        <w:tc>
          <w:tcPr>
            <w:tcW w:w="1475" w:type="dxa"/>
            <w:vAlign w:val="center"/>
          </w:tcPr>
          <w:p w14:paraId="0403EBE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40</w:t>
            </w:r>
          </w:p>
        </w:tc>
        <w:tc>
          <w:tcPr>
            <w:tcW w:w="1189" w:type="dxa"/>
          </w:tcPr>
          <w:p w14:paraId="257E3EE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77402E6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7440593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63AB774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6974CBF9" w14:textId="77777777" w:rsidTr="004D74E7">
        <w:trPr>
          <w:trHeight w:val="504"/>
          <w:jc w:val="center"/>
        </w:trPr>
        <w:tc>
          <w:tcPr>
            <w:tcW w:w="441" w:type="dxa"/>
            <w:vMerge w:val="restart"/>
            <w:vAlign w:val="center"/>
          </w:tcPr>
          <w:p w14:paraId="3FF6D052" w14:textId="77777777" w:rsidR="00E9572E" w:rsidRPr="00E9572E" w:rsidRDefault="00E9572E" w:rsidP="00E9572E">
            <w:pPr>
              <w:widowControl w:val="0"/>
              <w:tabs>
                <w:tab w:val="left" w:pos="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     2.</w:t>
            </w:r>
          </w:p>
        </w:tc>
        <w:tc>
          <w:tcPr>
            <w:tcW w:w="1822" w:type="dxa"/>
            <w:vMerge w:val="restart"/>
            <w:vAlign w:val="center"/>
          </w:tcPr>
          <w:p w14:paraId="7AA2B1F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Jednorazowy dodatkowy odbiór pojemnika stanowiącego </w:t>
            </w:r>
            <w:r w:rsidRPr="00E9572E">
              <w:rPr>
                <w:rFonts w:ascii="Times New Roman" w:eastAsia="Calibri" w:hAnsi="Times New Roman" w:cs="Times New Roman"/>
                <w:sz w:val="20"/>
                <w:szCs w:val="20"/>
              </w:rPr>
              <w:lastRenderedPageBreak/>
              <w:t xml:space="preserve">wyposażenie nieruchomości </w:t>
            </w:r>
          </w:p>
          <w:p w14:paraId="4E92BC0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i zagospodarowanie niesegregowanych (zmieszanych) odpadów komunalnych </w:t>
            </w:r>
          </w:p>
          <w:p w14:paraId="6E4359B0" w14:textId="77777777" w:rsidR="00E9572E" w:rsidRPr="00E9572E" w:rsidRDefault="00E9572E" w:rsidP="00E9572E">
            <w:pPr>
              <w:widowControl w:val="0"/>
              <w:tabs>
                <w:tab w:val="left" w:pos="360"/>
              </w:tabs>
              <w:spacing w:after="0" w:line="276" w:lineRule="auto"/>
              <w:rPr>
                <w:rFonts w:ascii="Times New Roman" w:eastAsia="Calibri" w:hAnsi="Times New Roman" w:cs="Times New Roman"/>
                <w:sz w:val="20"/>
                <w:szCs w:val="20"/>
              </w:rPr>
            </w:pPr>
          </w:p>
        </w:tc>
        <w:tc>
          <w:tcPr>
            <w:tcW w:w="1344" w:type="dxa"/>
            <w:vAlign w:val="center"/>
          </w:tcPr>
          <w:p w14:paraId="28D4A14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0 litr￳w"/>
              </w:smartTagPr>
              <w:r w:rsidRPr="00E9572E">
                <w:rPr>
                  <w:rFonts w:ascii="Times New Roman" w:eastAsia="Calibri" w:hAnsi="Times New Roman" w:cs="Times New Roman"/>
                  <w:sz w:val="20"/>
                  <w:szCs w:val="20"/>
                </w:rPr>
                <w:lastRenderedPageBreak/>
                <w:t>60 litrów</w:t>
              </w:r>
            </w:smartTag>
          </w:p>
          <w:p w14:paraId="003C3A2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r w:rsidRPr="00E9572E">
              <w:rPr>
                <w:rFonts w:ascii="Times New Roman" w:eastAsia="Calibri" w:hAnsi="Times New Roman" w:cs="Times New Roman"/>
                <w:sz w:val="20"/>
                <w:szCs w:val="20"/>
              </w:rPr>
              <w:t>)</w:t>
            </w:r>
          </w:p>
        </w:tc>
        <w:tc>
          <w:tcPr>
            <w:tcW w:w="1475" w:type="dxa"/>
            <w:vAlign w:val="center"/>
          </w:tcPr>
          <w:p w14:paraId="21907CD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189" w:type="dxa"/>
          </w:tcPr>
          <w:p w14:paraId="3F12B35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4B776B1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3F546B0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249B00A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28653998" w14:textId="77777777" w:rsidTr="004D74E7">
        <w:trPr>
          <w:trHeight w:val="504"/>
          <w:jc w:val="center"/>
        </w:trPr>
        <w:tc>
          <w:tcPr>
            <w:tcW w:w="441" w:type="dxa"/>
            <w:vMerge/>
            <w:vAlign w:val="center"/>
          </w:tcPr>
          <w:p w14:paraId="40C2105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6FF976E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053569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282D63E1"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705D68BB"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4A87BE6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54A0419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2302403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048B5E8E" w14:textId="77777777" w:rsidTr="004D74E7">
        <w:trPr>
          <w:trHeight w:val="504"/>
          <w:jc w:val="center"/>
        </w:trPr>
        <w:tc>
          <w:tcPr>
            <w:tcW w:w="441" w:type="dxa"/>
            <w:vMerge/>
            <w:vAlign w:val="center"/>
          </w:tcPr>
          <w:p w14:paraId="4E5F52F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39FF746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18223C2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240 litów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7469C99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19671BD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23A2EDE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3C8C991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78DAFF9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69377420" w14:textId="77777777" w:rsidTr="004D74E7">
        <w:trPr>
          <w:trHeight w:val="504"/>
          <w:jc w:val="center"/>
        </w:trPr>
        <w:tc>
          <w:tcPr>
            <w:tcW w:w="441" w:type="dxa"/>
            <w:vMerge/>
            <w:vAlign w:val="center"/>
          </w:tcPr>
          <w:p w14:paraId="71B7313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1BE9188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85FAAF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692ECC7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4366483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45EE650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65A612E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2F3040E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184541A9" w14:textId="77777777" w:rsidTr="004D74E7">
        <w:trPr>
          <w:trHeight w:val="504"/>
          <w:jc w:val="center"/>
        </w:trPr>
        <w:tc>
          <w:tcPr>
            <w:tcW w:w="441" w:type="dxa"/>
            <w:vMerge/>
            <w:vAlign w:val="center"/>
          </w:tcPr>
          <w:p w14:paraId="0F6EDA0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2AAEEF5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1420002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2AB25FBD"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180F966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29099E7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7112470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653AB52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22669F73" w14:textId="77777777" w:rsidTr="004D74E7">
        <w:trPr>
          <w:trHeight w:val="504"/>
          <w:jc w:val="center"/>
        </w:trPr>
        <w:tc>
          <w:tcPr>
            <w:tcW w:w="441" w:type="dxa"/>
            <w:vMerge/>
            <w:vAlign w:val="center"/>
          </w:tcPr>
          <w:p w14:paraId="33F4C0B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4F9221E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342B19D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748C450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4440B5D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tcPr>
          <w:p w14:paraId="018C0D7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241" w:type="dxa"/>
            <w:vAlign w:val="bottom"/>
          </w:tcPr>
          <w:p w14:paraId="74EC347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590" w:type="dxa"/>
            <w:vAlign w:val="bottom"/>
          </w:tcPr>
          <w:p w14:paraId="24A67F1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r>
      <w:tr w:rsidR="00E9572E" w:rsidRPr="00E9572E" w14:paraId="76AE2093" w14:textId="77777777" w:rsidTr="004D74E7">
        <w:trPr>
          <w:trHeight w:val="458"/>
          <w:jc w:val="center"/>
        </w:trPr>
        <w:tc>
          <w:tcPr>
            <w:tcW w:w="441" w:type="dxa"/>
            <w:vMerge w:val="restart"/>
            <w:vAlign w:val="center"/>
          </w:tcPr>
          <w:p w14:paraId="55FFCF8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3.</w:t>
            </w:r>
          </w:p>
        </w:tc>
        <w:tc>
          <w:tcPr>
            <w:tcW w:w="1822" w:type="dxa"/>
            <w:vMerge w:val="restart"/>
            <w:vAlign w:val="center"/>
          </w:tcPr>
          <w:p w14:paraId="51CA26B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Podstawienie</w:t>
            </w:r>
          </w:p>
          <w:p w14:paraId="533C3A2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kontenera, odbiór </w:t>
            </w:r>
          </w:p>
          <w:p w14:paraId="488FFE2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i zagospodarowanie odpadów budowlanych </w:t>
            </w:r>
          </w:p>
          <w:p w14:paraId="5715EE0A"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i rozbiórkowych</w:t>
            </w:r>
          </w:p>
        </w:tc>
        <w:tc>
          <w:tcPr>
            <w:tcW w:w="1344" w:type="dxa"/>
            <w:vAlign w:val="center"/>
          </w:tcPr>
          <w:p w14:paraId="7F59E79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worek na gruz 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 xml:space="preserve"> (big-</w:t>
            </w:r>
            <w:proofErr w:type="spellStart"/>
            <w:r w:rsidRPr="00E9572E">
              <w:rPr>
                <w:rFonts w:ascii="Times New Roman" w:eastAsia="Calibri" w:hAnsi="Times New Roman" w:cs="Times New Roman"/>
                <w:sz w:val="20"/>
                <w:szCs w:val="20"/>
              </w:rPr>
              <w:t>bag</w:t>
            </w:r>
            <w:proofErr w:type="spellEnd"/>
            <w:r w:rsidRPr="00E9572E">
              <w:rPr>
                <w:rFonts w:ascii="Times New Roman" w:eastAsia="Calibri" w:hAnsi="Times New Roman" w:cs="Times New Roman"/>
                <w:sz w:val="20"/>
                <w:szCs w:val="20"/>
              </w:rPr>
              <w:t>)</w:t>
            </w:r>
          </w:p>
        </w:tc>
        <w:tc>
          <w:tcPr>
            <w:tcW w:w="1475" w:type="dxa"/>
            <w:vAlign w:val="center"/>
          </w:tcPr>
          <w:p w14:paraId="3716BCFD"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7E5CF8A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4FBCB24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150F447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05C1CBA5"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5BA59CE" w14:textId="77777777" w:rsidTr="004D74E7">
        <w:trPr>
          <w:trHeight w:val="366"/>
          <w:jc w:val="center"/>
        </w:trPr>
        <w:tc>
          <w:tcPr>
            <w:tcW w:w="441" w:type="dxa"/>
            <w:vMerge/>
            <w:vAlign w:val="center"/>
          </w:tcPr>
          <w:p w14:paraId="1124AAFB"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46C0112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15F31A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KP-3</w:t>
            </w:r>
          </w:p>
        </w:tc>
        <w:tc>
          <w:tcPr>
            <w:tcW w:w="1475" w:type="dxa"/>
            <w:vAlign w:val="center"/>
          </w:tcPr>
          <w:p w14:paraId="4C00B2C0"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51D65CD8"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27B4B64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5AC21D55"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63EC27A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E2A7CE1" w14:textId="77777777" w:rsidTr="004D74E7">
        <w:trPr>
          <w:trHeight w:val="518"/>
          <w:jc w:val="center"/>
        </w:trPr>
        <w:tc>
          <w:tcPr>
            <w:tcW w:w="441" w:type="dxa"/>
            <w:vMerge/>
            <w:vAlign w:val="center"/>
          </w:tcPr>
          <w:p w14:paraId="091424C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64D2CFC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067948E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KP-5</w:t>
            </w:r>
          </w:p>
        </w:tc>
        <w:tc>
          <w:tcPr>
            <w:tcW w:w="1475" w:type="dxa"/>
            <w:vAlign w:val="center"/>
          </w:tcPr>
          <w:p w14:paraId="75EE9052"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5C2381C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593700B7"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2E23609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1E3E7C1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C874181" w14:textId="77777777" w:rsidTr="004D74E7">
        <w:trPr>
          <w:trHeight w:val="504"/>
          <w:jc w:val="center"/>
        </w:trPr>
        <w:tc>
          <w:tcPr>
            <w:tcW w:w="441" w:type="dxa"/>
            <w:vMerge/>
            <w:vAlign w:val="center"/>
          </w:tcPr>
          <w:p w14:paraId="1F05A26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vAlign w:val="center"/>
          </w:tcPr>
          <w:p w14:paraId="3633002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D9A031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KP-7</w:t>
            </w:r>
          </w:p>
        </w:tc>
        <w:tc>
          <w:tcPr>
            <w:tcW w:w="1475" w:type="dxa"/>
            <w:vAlign w:val="center"/>
          </w:tcPr>
          <w:p w14:paraId="7874FC77"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3B06582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7D70411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567E957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51386BA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E6FDB80" w14:textId="77777777" w:rsidTr="004D74E7">
        <w:trPr>
          <w:trHeight w:val="504"/>
          <w:jc w:val="center"/>
        </w:trPr>
        <w:tc>
          <w:tcPr>
            <w:tcW w:w="441" w:type="dxa"/>
            <w:vMerge w:val="restart"/>
            <w:vAlign w:val="center"/>
          </w:tcPr>
          <w:p w14:paraId="6BE8EF8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4.</w:t>
            </w:r>
          </w:p>
        </w:tc>
        <w:tc>
          <w:tcPr>
            <w:tcW w:w="1822" w:type="dxa"/>
            <w:vMerge w:val="restart"/>
            <w:vAlign w:val="center"/>
          </w:tcPr>
          <w:p w14:paraId="62398C5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Podstawienie</w:t>
            </w:r>
          </w:p>
          <w:p w14:paraId="54C8F8E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kontenera, odbiór </w:t>
            </w:r>
          </w:p>
          <w:p w14:paraId="3D00E0C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i zagospodarowanie odpadów zielonych</w:t>
            </w:r>
          </w:p>
        </w:tc>
        <w:tc>
          <w:tcPr>
            <w:tcW w:w="1344" w:type="dxa"/>
            <w:vAlign w:val="center"/>
          </w:tcPr>
          <w:p w14:paraId="65BCE51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Worek na odpady zielone 1m</w:t>
            </w:r>
            <w:r w:rsidRPr="00E9572E">
              <w:rPr>
                <w:rFonts w:ascii="Times New Roman" w:eastAsia="Calibri" w:hAnsi="Times New Roman" w:cs="Times New Roman"/>
                <w:sz w:val="20"/>
                <w:szCs w:val="20"/>
                <w:vertAlign w:val="superscript"/>
              </w:rPr>
              <w:t>3</w:t>
            </w:r>
          </w:p>
          <w:p w14:paraId="1AAECF8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(big-</w:t>
            </w:r>
            <w:proofErr w:type="spellStart"/>
            <w:r w:rsidRPr="00E9572E">
              <w:rPr>
                <w:rFonts w:ascii="Times New Roman" w:eastAsia="Calibri" w:hAnsi="Times New Roman" w:cs="Times New Roman"/>
                <w:sz w:val="20"/>
                <w:szCs w:val="20"/>
              </w:rPr>
              <w:t>bag</w:t>
            </w:r>
            <w:proofErr w:type="spellEnd"/>
            <w:r w:rsidRPr="00E9572E">
              <w:rPr>
                <w:rFonts w:ascii="Times New Roman" w:eastAsia="Calibri" w:hAnsi="Times New Roman" w:cs="Times New Roman"/>
                <w:sz w:val="20"/>
                <w:szCs w:val="20"/>
              </w:rPr>
              <w:t>)</w:t>
            </w:r>
          </w:p>
        </w:tc>
        <w:tc>
          <w:tcPr>
            <w:tcW w:w="1475" w:type="dxa"/>
            <w:vAlign w:val="center"/>
          </w:tcPr>
          <w:p w14:paraId="3F5B10EE"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23A5537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1880411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0B4D098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257396E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4C0601BC" w14:textId="77777777" w:rsidTr="004D74E7">
        <w:trPr>
          <w:trHeight w:val="504"/>
          <w:jc w:val="center"/>
        </w:trPr>
        <w:tc>
          <w:tcPr>
            <w:tcW w:w="441" w:type="dxa"/>
            <w:vMerge/>
            <w:vAlign w:val="center"/>
          </w:tcPr>
          <w:p w14:paraId="0444AC53"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5993921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0D576C9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KP-3</w:t>
            </w:r>
          </w:p>
        </w:tc>
        <w:tc>
          <w:tcPr>
            <w:tcW w:w="1475" w:type="dxa"/>
            <w:vAlign w:val="center"/>
          </w:tcPr>
          <w:p w14:paraId="6DECE112"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33836D0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53FB226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64648AD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002FFCE8"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81E7D73" w14:textId="77777777" w:rsidTr="004D74E7">
        <w:trPr>
          <w:trHeight w:val="518"/>
          <w:jc w:val="center"/>
        </w:trPr>
        <w:tc>
          <w:tcPr>
            <w:tcW w:w="441" w:type="dxa"/>
            <w:vMerge/>
            <w:vAlign w:val="center"/>
          </w:tcPr>
          <w:p w14:paraId="1D7D5EA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6DA49D88"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F3C501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KP-5</w:t>
            </w:r>
          </w:p>
        </w:tc>
        <w:tc>
          <w:tcPr>
            <w:tcW w:w="1475" w:type="dxa"/>
            <w:vAlign w:val="center"/>
          </w:tcPr>
          <w:p w14:paraId="27D9223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5001DFE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72F8B2C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49EE9BA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61D58A1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4E57F98" w14:textId="77777777" w:rsidTr="004D74E7">
        <w:trPr>
          <w:trHeight w:val="262"/>
          <w:jc w:val="center"/>
        </w:trPr>
        <w:tc>
          <w:tcPr>
            <w:tcW w:w="441" w:type="dxa"/>
            <w:vMerge/>
            <w:vAlign w:val="center"/>
          </w:tcPr>
          <w:p w14:paraId="24BF855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626BF96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634CD716"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KP-7</w:t>
            </w:r>
          </w:p>
        </w:tc>
        <w:tc>
          <w:tcPr>
            <w:tcW w:w="1475" w:type="dxa"/>
            <w:vAlign w:val="center"/>
          </w:tcPr>
          <w:p w14:paraId="15E456F0"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73E7F6E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24F7BAD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4EC8539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763B1D7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2C44F1D8" w14:textId="77777777" w:rsidTr="004D74E7">
        <w:trPr>
          <w:trHeight w:val="504"/>
          <w:jc w:val="center"/>
        </w:trPr>
        <w:tc>
          <w:tcPr>
            <w:tcW w:w="441" w:type="dxa"/>
            <w:vMerge w:val="restart"/>
            <w:vAlign w:val="center"/>
          </w:tcPr>
          <w:p w14:paraId="035CDAB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5.</w:t>
            </w:r>
          </w:p>
        </w:tc>
        <w:tc>
          <w:tcPr>
            <w:tcW w:w="1822" w:type="dxa"/>
            <w:vMerge w:val="restart"/>
            <w:vAlign w:val="center"/>
          </w:tcPr>
          <w:p w14:paraId="1C3E5E1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Dodatkowe mycie </w:t>
            </w:r>
          </w:p>
          <w:p w14:paraId="1FAB7AA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i dezynfekcja pojemników do gromadzenia wszystkich rodzajów odpadów</w:t>
            </w:r>
          </w:p>
        </w:tc>
        <w:tc>
          <w:tcPr>
            <w:tcW w:w="1344" w:type="dxa"/>
            <w:vAlign w:val="center"/>
          </w:tcPr>
          <w:p w14:paraId="108C6522"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7510796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r w:rsidRPr="00E9572E">
              <w:rPr>
                <w:rFonts w:ascii="Times New Roman" w:eastAsia="Calibri" w:hAnsi="Times New Roman" w:cs="Times New Roman"/>
                <w:sz w:val="20"/>
                <w:szCs w:val="20"/>
              </w:rPr>
              <w:t>)</w:t>
            </w:r>
          </w:p>
        </w:tc>
        <w:tc>
          <w:tcPr>
            <w:tcW w:w="1475" w:type="dxa"/>
            <w:vAlign w:val="center"/>
          </w:tcPr>
          <w:p w14:paraId="140D68A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189" w:type="dxa"/>
          </w:tcPr>
          <w:p w14:paraId="61740C5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3C0AE26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089CD0C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03032F9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404B3721" w14:textId="77777777" w:rsidTr="004D74E7">
        <w:trPr>
          <w:trHeight w:val="518"/>
          <w:jc w:val="center"/>
        </w:trPr>
        <w:tc>
          <w:tcPr>
            <w:tcW w:w="441" w:type="dxa"/>
            <w:vMerge/>
            <w:vAlign w:val="center"/>
          </w:tcPr>
          <w:p w14:paraId="6BFEC45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27BEF20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6358E29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63FAB7F0"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200</w:t>
            </w:r>
          </w:p>
        </w:tc>
        <w:tc>
          <w:tcPr>
            <w:tcW w:w="1189" w:type="dxa"/>
          </w:tcPr>
          <w:p w14:paraId="246F6BA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618183A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40A3F73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6D50654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07C3D24" w14:textId="77777777" w:rsidTr="004D74E7">
        <w:trPr>
          <w:trHeight w:val="518"/>
          <w:jc w:val="center"/>
        </w:trPr>
        <w:tc>
          <w:tcPr>
            <w:tcW w:w="441" w:type="dxa"/>
            <w:vMerge/>
            <w:vAlign w:val="center"/>
          </w:tcPr>
          <w:p w14:paraId="208EC615"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2051C5F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7C250A6B"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240 litów</w:t>
            </w:r>
          </w:p>
          <w:p w14:paraId="340D9BB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091B843D"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200</w:t>
            </w:r>
          </w:p>
        </w:tc>
        <w:tc>
          <w:tcPr>
            <w:tcW w:w="1189" w:type="dxa"/>
          </w:tcPr>
          <w:p w14:paraId="7FACD9F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2532053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0AFDC80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44F0446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FB5A4D6" w14:textId="77777777" w:rsidTr="004D74E7">
        <w:trPr>
          <w:trHeight w:val="504"/>
          <w:jc w:val="center"/>
        </w:trPr>
        <w:tc>
          <w:tcPr>
            <w:tcW w:w="441" w:type="dxa"/>
            <w:vMerge/>
            <w:vAlign w:val="center"/>
          </w:tcPr>
          <w:p w14:paraId="49426A3D"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13F2900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5B8C75FF"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3697917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6FB4C6F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0542D7A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7058630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09DD092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5DB499B" w14:textId="77777777" w:rsidTr="004D74E7">
        <w:trPr>
          <w:trHeight w:val="533"/>
          <w:jc w:val="center"/>
        </w:trPr>
        <w:tc>
          <w:tcPr>
            <w:tcW w:w="441" w:type="dxa"/>
            <w:vMerge/>
            <w:vAlign w:val="center"/>
          </w:tcPr>
          <w:p w14:paraId="7681AD5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67E499EE"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vAlign w:val="center"/>
          </w:tcPr>
          <w:p w14:paraId="47F234E0"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vAlign w:val="center"/>
          </w:tcPr>
          <w:p w14:paraId="31E3410E"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189" w:type="dxa"/>
          </w:tcPr>
          <w:p w14:paraId="76437B18"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15D62CB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547E895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15681AD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4A9D9D80" w14:textId="77777777" w:rsidTr="004D74E7">
        <w:trPr>
          <w:trHeight w:val="504"/>
          <w:jc w:val="center"/>
        </w:trPr>
        <w:tc>
          <w:tcPr>
            <w:tcW w:w="441" w:type="dxa"/>
            <w:vMerge/>
            <w:vAlign w:val="center"/>
          </w:tcPr>
          <w:p w14:paraId="58A3976C"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vMerge/>
          </w:tcPr>
          <w:p w14:paraId="16F4FB74"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344" w:type="dxa"/>
            <w:tcBorders>
              <w:bottom w:val="single" w:sz="4" w:space="0" w:color="auto"/>
            </w:tcBorders>
            <w:vAlign w:val="center"/>
          </w:tcPr>
          <w:p w14:paraId="4F5F5639"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475" w:type="dxa"/>
            <w:tcBorders>
              <w:bottom w:val="single" w:sz="4" w:space="0" w:color="auto"/>
            </w:tcBorders>
            <w:vAlign w:val="center"/>
          </w:tcPr>
          <w:p w14:paraId="177BB4AE"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400</w:t>
            </w:r>
          </w:p>
        </w:tc>
        <w:tc>
          <w:tcPr>
            <w:tcW w:w="1189" w:type="dxa"/>
            <w:tcBorders>
              <w:bottom w:val="single" w:sz="4" w:space="0" w:color="auto"/>
            </w:tcBorders>
          </w:tcPr>
          <w:p w14:paraId="7FCF473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4DECA25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0A1C997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0638CE2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p w14:paraId="4C49E9D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319ACC6F" w14:textId="77777777" w:rsidTr="004D74E7">
        <w:trPr>
          <w:trHeight w:val="504"/>
          <w:jc w:val="center"/>
        </w:trPr>
        <w:tc>
          <w:tcPr>
            <w:tcW w:w="441" w:type="dxa"/>
            <w:vAlign w:val="center"/>
          </w:tcPr>
          <w:p w14:paraId="1BB005A7"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w:t>
            </w:r>
          </w:p>
        </w:tc>
        <w:tc>
          <w:tcPr>
            <w:tcW w:w="1822" w:type="dxa"/>
          </w:tcPr>
          <w:p w14:paraId="4AD59C74" w14:textId="77777777" w:rsidR="00E9572E" w:rsidRPr="00E9572E" w:rsidRDefault="00E9572E" w:rsidP="00E9572E">
            <w:pPr>
              <w:spacing w:after="0" w:line="276" w:lineRule="auto"/>
              <w:jc w:val="center"/>
              <w:rPr>
                <w:rFonts w:ascii="Times New Roman" w:eastAsia="Calibri" w:hAnsi="Times New Roman" w:cs="Times New Roman"/>
                <w:bCs/>
                <w:sz w:val="20"/>
                <w:szCs w:val="20"/>
              </w:rPr>
            </w:pPr>
            <w:r w:rsidRPr="00E9572E">
              <w:rPr>
                <w:rFonts w:ascii="Times New Roman" w:eastAsia="Calibri" w:hAnsi="Times New Roman" w:cs="Times New Roman"/>
                <w:bCs/>
                <w:sz w:val="20"/>
                <w:szCs w:val="20"/>
              </w:rPr>
              <w:t>Dystrybucja worków</w:t>
            </w:r>
          </w:p>
          <w:p w14:paraId="7FDFDE3C" w14:textId="77777777" w:rsidR="00E9572E" w:rsidRPr="00E9572E" w:rsidRDefault="00E9572E" w:rsidP="00E9572E">
            <w:pPr>
              <w:spacing w:after="0" w:line="276" w:lineRule="auto"/>
              <w:jc w:val="center"/>
              <w:rPr>
                <w:rFonts w:ascii="Times New Roman" w:eastAsia="Calibri" w:hAnsi="Times New Roman" w:cs="Times New Roman"/>
                <w:bCs/>
                <w:sz w:val="20"/>
                <w:szCs w:val="20"/>
              </w:rPr>
            </w:pPr>
            <w:r w:rsidRPr="00E9572E">
              <w:rPr>
                <w:rFonts w:ascii="Times New Roman" w:eastAsia="Calibri" w:hAnsi="Times New Roman" w:cs="Times New Roman"/>
                <w:bCs/>
                <w:sz w:val="20"/>
                <w:szCs w:val="20"/>
              </w:rPr>
              <w:t>przeznaczonych na odpady zielone z napisem „BIO”</w:t>
            </w:r>
          </w:p>
        </w:tc>
        <w:tc>
          <w:tcPr>
            <w:tcW w:w="1344" w:type="dxa"/>
            <w:tcBorders>
              <w:bottom w:val="single" w:sz="4" w:space="0" w:color="auto"/>
            </w:tcBorders>
            <w:vAlign w:val="center"/>
          </w:tcPr>
          <w:p w14:paraId="4A5DAAAB"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120 litrów (0.12m</w:t>
            </w:r>
            <w:r w:rsidRPr="00E9572E">
              <w:rPr>
                <w:rFonts w:ascii="Times New Roman" w:eastAsia="Calibri" w:hAnsi="Times New Roman" w:cs="Times New Roman"/>
                <w:sz w:val="20"/>
                <w:szCs w:val="20"/>
                <w:vertAlign w:val="superscript"/>
              </w:rPr>
              <w:t xml:space="preserve">3 </w:t>
            </w:r>
            <w:r w:rsidRPr="00E9572E">
              <w:rPr>
                <w:rFonts w:ascii="Times New Roman" w:eastAsia="Calibri" w:hAnsi="Times New Roman" w:cs="Times New Roman"/>
                <w:sz w:val="20"/>
                <w:szCs w:val="20"/>
              </w:rPr>
              <w:t>)</w:t>
            </w:r>
          </w:p>
        </w:tc>
        <w:tc>
          <w:tcPr>
            <w:tcW w:w="1475" w:type="dxa"/>
            <w:tcBorders>
              <w:bottom w:val="single" w:sz="4" w:space="0" w:color="auto"/>
            </w:tcBorders>
          </w:tcPr>
          <w:p w14:paraId="06693A2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0DE9212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43A951A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20.000</w:t>
            </w:r>
          </w:p>
        </w:tc>
        <w:tc>
          <w:tcPr>
            <w:tcW w:w="1189" w:type="dxa"/>
            <w:tcBorders>
              <w:bottom w:val="single" w:sz="4" w:space="0" w:color="auto"/>
            </w:tcBorders>
          </w:tcPr>
          <w:p w14:paraId="51AE128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tcPr>
          <w:p w14:paraId="1E0A0BA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241" w:type="dxa"/>
            <w:vAlign w:val="bottom"/>
          </w:tcPr>
          <w:p w14:paraId="026ED9F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vAlign w:val="bottom"/>
          </w:tcPr>
          <w:p w14:paraId="71ADBF8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87FC47F" w14:textId="77777777" w:rsidTr="004D74E7">
        <w:trPr>
          <w:trHeight w:val="489"/>
          <w:jc w:val="center"/>
        </w:trPr>
        <w:tc>
          <w:tcPr>
            <w:tcW w:w="441" w:type="dxa"/>
            <w:vAlign w:val="center"/>
          </w:tcPr>
          <w:p w14:paraId="1AA19611" w14:textId="77777777" w:rsidR="00E9572E" w:rsidRPr="00E9572E" w:rsidRDefault="00E9572E" w:rsidP="00E9572E">
            <w:pPr>
              <w:tabs>
                <w:tab w:val="left" w:pos="360"/>
              </w:tabs>
              <w:spacing w:after="0" w:line="276" w:lineRule="auto"/>
              <w:jc w:val="center"/>
              <w:rPr>
                <w:rFonts w:ascii="Times New Roman" w:eastAsia="Calibri" w:hAnsi="Times New Roman" w:cs="Times New Roman"/>
                <w:sz w:val="20"/>
                <w:szCs w:val="20"/>
              </w:rPr>
            </w:pPr>
          </w:p>
        </w:tc>
        <w:tc>
          <w:tcPr>
            <w:tcW w:w="1822" w:type="dxa"/>
          </w:tcPr>
          <w:p w14:paraId="4406D88D" w14:textId="77777777" w:rsidR="00E9572E" w:rsidRPr="00E9572E" w:rsidRDefault="00E9572E" w:rsidP="00E9572E">
            <w:pPr>
              <w:tabs>
                <w:tab w:val="left" w:pos="360"/>
              </w:tabs>
              <w:spacing w:after="20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razem</w:t>
            </w:r>
          </w:p>
        </w:tc>
        <w:tc>
          <w:tcPr>
            <w:tcW w:w="1344" w:type="dxa"/>
            <w:tcBorders>
              <w:tl2br w:val="single" w:sz="4" w:space="0" w:color="auto"/>
              <w:tr2bl w:val="single" w:sz="4" w:space="0" w:color="auto"/>
            </w:tcBorders>
            <w:vAlign w:val="center"/>
          </w:tcPr>
          <w:p w14:paraId="55AE72E9" w14:textId="77777777" w:rsidR="00E9572E" w:rsidRPr="00E9572E" w:rsidRDefault="00E9572E" w:rsidP="00E9572E">
            <w:pPr>
              <w:tabs>
                <w:tab w:val="left" w:pos="360"/>
              </w:tabs>
              <w:spacing w:after="200" w:line="276" w:lineRule="auto"/>
              <w:jc w:val="center"/>
              <w:rPr>
                <w:rFonts w:ascii="Times New Roman" w:eastAsia="Calibri" w:hAnsi="Times New Roman" w:cs="Times New Roman"/>
                <w:sz w:val="20"/>
                <w:szCs w:val="20"/>
              </w:rPr>
            </w:pPr>
          </w:p>
        </w:tc>
        <w:tc>
          <w:tcPr>
            <w:tcW w:w="1475" w:type="dxa"/>
            <w:tcBorders>
              <w:tl2br w:val="single" w:sz="4" w:space="0" w:color="auto"/>
              <w:tr2bl w:val="single" w:sz="4" w:space="0" w:color="auto"/>
            </w:tcBorders>
            <w:vAlign w:val="bottom"/>
          </w:tcPr>
          <w:p w14:paraId="207B3EBF" w14:textId="77777777" w:rsidR="00E9572E" w:rsidRPr="00E9572E" w:rsidRDefault="00E9572E" w:rsidP="00E9572E">
            <w:pPr>
              <w:spacing w:after="200" w:line="276" w:lineRule="auto"/>
              <w:jc w:val="center"/>
              <w:rPr>
                <w:rFonts w:ascii="Times New Roman" w:eastAsia="Calibri" w:hAnsi="Times New Roman" w:cs="Times New Roman"/>
                <w:sz w:val="20"/>
                <w:szCs w:val="20"/>
              </w:rPr>
            </w:pPr>
          </w:p>
        </w:tc>
        <w:tc>
          <w:tcPr>
            <w:tcW w:w="1189" w:type="dxa"/>
            <w:tcBorders>
              <w:tl2br w:val="single" w:sz="4" w:space="0" w:color="auto"/>
              <w:tr2bl w:val="single" w:sz="4" w:space="0" w:color="auto"/>
            </w:tcBorders>
          </w:tcPr>
          <w:p w14:paraId="3322E0A8" w14:textId="77777777" w:rsidR="00E9572E" w:rsidRPr="00E9572E" w:rsidRDefault="00E9572E" w:rsidP="00E9572E">
            <w:pPr>
              <w:spacing w:after="200" w:line="276" w:lineRule="auto"/>
              <w:jc w:val="center"/>
              <w:rPr>
                <w:rFonts w:ascii="Times New Roman" w:eastAsia="Calibri" w:hAnsi="Times New Roman" w:cs="Times New Roman"/>
                <w:sz w:val="20"/>
                <w:szCs w:val="20"/>
              </w:rPr>
            </w:pPr>
          </w:p>
        </w:tc>
        <w:tc>
          <w:tcPr>
            <w:tcW w:w="1241" w:type="dxa"/>
          </w:tcPr>
          <w:p w14:paraId="5C115A81" w14:textId="77777777" w:rsidR="00E9572E" w:rsidRPr="00E9572E" w:rsidRDefault="00E9572E" w:rsidP="00E9572E">
            <w:pPr>
              <w:spacing w:after="200" w:line="276" w:lineRule="auto"/>
              <w:jc w:val="center"/>
              <w:rPr>
                <w:rFonts w:ascii="Times New Roman" w:eastAsia="Calibri" w:hAnsi="Times New Roman" w:cs="Times New Roman"/>
                <w:sz w:val="20"/>
                <w:szCs w:val="20"/>
              </w:rPr>
            </w:pPr>
          </w:p>
        </w:tc>
        <w:tc>
          <w:tcPr>
            <w:tcW w:w="1241" w:type="dxa"/>
            <w:vAlign w:val="bottom"/>
          </w:tcPr>
          <w:p w14:paraId="20CA0006" w14:textId="77777777" w:rsidR="00E9572E" w:rsidRPr="00E9572E" w:rsidRDefault="00E9572E" w:rsidP="00E9572E">
            <w:pPr>
              <w:spacing w:after="200" w:line="276" w:lineRule="auto"/>
              <w:jc w:val="center"/>
              <w:rPr>
                <w:rFonts w:ascii="Times New Roman" w:eastAsia="Calibri" w:hAnsi="Times New Roman" w:cs="Times New Roman"/>
                <w:sz w:val="20"/>
                <w:szCs w:val="20"/>
              </w:rPr>
            </w:pPr>
          </w:p>
        </w:tc>
        <w:tc>
          <w:tcPr>
            <w:tcW w:w="1590" w:type="dxa"/>
            <w:vAlign w:val="bottom"/>
          </w:tcPr>
          <w:p w14:paraId="006FB502" w14:textId="77777777" w:rsidR="00E9572E" w:rsidRPr="00E9572E" w:rsidRDefault="00E9572E" w:rsidP="00E9572E">
            <w:pPr>
              <w:spacing w:after="200" w:line="276" w:lineRule="auto"/>
              <w:jc w:val="center"/>
              <w:rPr>
                <w:rFonts w:ascii="Times New Roman" w:eastAsia="Calibri" w:hAnsi="Times New Roman" w:cs="Times New Roman"/>
                <w:sz w:val="20"/>
                <w:szCs w:val="20"/>
              </w:rPr>
            </w:pPr>
          </w:p>
        </w:tc>
      </w:tr>
    </w:tbl>
    <w:p w14:paraId="38A233E0" w14:textId="77777777" w:rsidR="00E9572E" w:rsidRPr="00E9572E" w:rsidRDefault="00E9572E" w:rsidP="00E9572E">
      <w:pPr>
        <w:spacing w:after="0" w:line="240" w:lineRule="auto"/>
        <w:jc w:val="both"/>
        <w:rPr>
          <w:rFonts w:ascii="Calibri" w:eastAsia="Calibri" w:hAnsi="Calibri" w:cs="Calibri"/>
          <w:sz w:val="20"/>
        </w:rPr>
      </w:pPr>
    </w:p>
    <w:p w14:paraId="41ACE15B" w14:textId="77777777" w:rsidR="00E9572E" w:rsidRPr="00E9572E" w:rsidRDefault="00E9572E" w:rsidP="00E9572E">
      <w:pPr>
        <w:spacing w:after="0" w:line="240" w:lineRule="auto"/>
        <w:jc w:val="both"/>
        <w:rPr>
          <w:rFonts w:ascii="Calibri" w:eastAsia="Calibri" w:hAnsi="Calibri" w:cs="Calibri"/>
          <w:sz w:val="20"/>
        </w:rPr>
      </w:pPr>
    </w:p>
    <w:p w14:paraId="204E36C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5. Wynagrodzenie Wykonawcy za dzierżawę pojemników do zbierania odpadów właścicielom nieruchomości na terenie Gminy Kluczbork w rozbiciu na poszczególne rodzaje i pojemności pojemników w kwocie:</w:t>
      </w:r>
    </w:p>
    <w:p w14:paraId="739743A8" w14:textId="77777777" w:rsidR="00E9572E" w:rsidRPr="00E9572E" w:rsidRDefault="00E9572E" w:rsidP="00E9572E">
      <w:pPr>
        <w:spacing w:after="0" w:line="240" w:lineRule="auto"/>
        <w:jc w:val="both"/>
        <w:rPr>
          <w:rFonts w:ascii="Times New Roman" w:eastAsia="Calibri" w:hAnsi="Times New Roman" w:cs="Times New Roman"/>
        </w:rPr>
      </w:pPr>
    </w:p>
    <w:tbl>
      <w:tblPr>
        <w:tblW w:w="102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2055"/>
        <w:gridCol w:w="1590"/>
        <w:gridCol w:w="1813"/>
        <w:gridCol w:w="1662"/>
        <w:gridCol w:w="1961"/>
      </w:tblGrid>
      <w:tr w:rsidR="00E9572E" w:rsidRPr="00E9572E" w14:paraId="7D044658" w14:textId="77777777" w:rsidTr="004D74E7">
        <w:trPr>
          <w:trHeight w:val="695"/>
        </w:trPr>
        <w:tc>
          <w:tcPr>
            <w:tcW w:w="1158" w:type="dxa"/>
            <w:shd w:val="clear" w:color="auto" w:fill="auto"/>
          </w:tcPr>
          <w:p w14:paraId="0D0B710E"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L.p.</w:t>
            </w:r>
          </w:p>
        </w:tc>
        <w:tc>
          <w:tcPr>
            <w:tcW w:w="2055" w:type="dxa"/>
            <w:shd w:val="clear" w:color="auto" w:fill="auto"/>
          </w:tcPr>
          <w:p w14:paraId="0AFCE4A8"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Przeznaczenie pojemnika</w:t>
            </w:r>
          </w:p>
        </w:tc>
        <w:tc>
          <w:tcPr>
            <w:tcW w:w="1590" w:type="dxa"/>
            <w:shd w:val="clear" w:color="auto" w:fill="auto"/>
          </w:tcPr>
          <w:p w14:paraId="22DCA7D9"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Pojemność pojemnika</w:t>
            </w:r>
          </w:p>
        </w:tc>
        <w:tc>
          <w:tcPr>
            <w:tcW w:w="1813" w:type="dxa"/>
            <w:shd w:val="clear" w:color="auto" w:fill="auto"/>
          </w:tcPr>
          <w:p w14:paraId="061FE6C2" w14:textId="77777777" w:rsidR="00E9572E" w:rsidRPr="00E9572E" w:rsidRDefault="00E9572E" w:rsidP="00E9572E">
            <w:pPr>
              <w:spacing w:after="0" w:line="276" w:lineRule="auto"/>
              <w:jc w:val="center"/>
              <w:rPr>
                <w:rFonts w:ascii="Times New Roman" w:eastAsia="Calibri" w:hAnsi="Times New Roman" w:cs="Times New Roman"/>
                <w:sz w:val="20"/>
                <w:szCs w:val="20"/>
                <w:vertAlign w:val="superscript"/>
              </w:rPr>
            </w:pPr>
            <w:r w:rsidRPr="00E9572E">
              <w:rPr>
                <w:rFonts w:ascii="Times New Roman" w:eastAsia="Calibri" w:hAnsi="Times New Roman" w:cs="Times New Roman"/>
                <w:sz w:val="20"/>
                <w:szCs w:val="20"/>
              </w:rPr>
              <w:t>Przewidywana ilość sztuk</w:t>
            </w:r>
          </w:p>
        </w:tc>
        <w:tc>
          <w:tcPr>
            <w:tcW w:w="1662" w:type="dxa"/>
            <w:shd w:val="clear" w:color="auto" w:fill="auto"/>
          </w:tcPr>
          <w:p w14:paraId="10E4596D"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Cena dzierżawy </w:t>
            </w:r>
          </w:p>
          <w:p w14:paraId="23475FE0"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lastRenderedPageBreak/>
              <w:t xml:space="preserve">za 1 m-c </w:t>
            </w:r>
            <w:r w:rsidRPr="00E9572E">
              <w:rPr>
                <w:rFonts w:ascii="Times New Roman" w:eastAsia="Calibri" w:hAnsi="Times New Roman" w:cs="Times New Roman"/>
                <w:bCs/>
                <w:sz w:val="20"/>
                <w:szCs w:val="20"/>
              </w:rPr>
              <w:t>(zł/szt.) netto</w:t>
            </w:r>
          </w:p>
        </w:tc>
        <w:tc>
          <w:tcPr>
            <w:tcW w:w="1961" w:type="dxa"/>
            <w:shd w:val="clear" w:color="auto" w:fill="auto"/>
          </w:tcPr>
          <w:p w14:paraId="0435CD79"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lastRenderedPageBreak/>
              <w:t xml:space="preserve">Cena dzierżawy </w:t>
            </w:r>
          </w:p>
          <w:p w14:paraId="1F185E2C" w14:textId="77777777" w:rsidR="00E9572E" w:rsidRPr="00E9572E" w:rsidRDefault="00E9572E" w:rsidP="00E9572E">
            <w:pPr>
              <w:spacing w:after="0" w:line="276" w:lineRule="auto"/>
              <w:jc w:val="center"/>
              <w:rPr>
                <w:rFonts w:ascii="Times New Roman" w:eastAsia="Calibri" w:hAnsi="Times New Roman" w:cs="Times New Roman"/>
                <w:bCs/>
                <w:sz w:val="20"/>
                <w:szCs w:val="20"/>
              </w:rPr>
            </w:pPr>
            <w:r w:rsidRPr="00E9572E">
              <w:rPr>
                <w:rFonts w:ascii="Times New Roman" w:eastAsia="Calibri" w:hAnsi="Times New Roman" w:cs="Times New Roman"/>
                <w:sz w:val="20"/>
                <w:szCs w:val="20"/>
              </w:rPr>
              <w:t>za 48 m-</w:t>
            </w:r>
            <w:proofErr w:type="spellStart"/>
            <w:r w:rsidRPr="00E9572E">
              <w:rPr>
                <w:rFonts w:ascii="Times New Roman" w:eastAsia="Calibri" w:hAnsi="Times New Roman" w:cs="Times New Roman"/>
                <w:sz w:val="20"/>
                <w:szCs w:val="20"/>
              </w:rPr>
              <w:t>cy</w:t>
            </w:r>
            <w:proofErr w:type="spellEnd"/>
          </w:p>
          <w:p w14:paraId="04E16ED7" w14:textId="77777777" w:rsidR="00E9572E" w:rsidRPr="00E9572E" w:rsidRDefault="00E9572E" w:rsidP="00E9572E">
            <w:pPr>
              <w:spacing w:after="0" w:line="276" w:lineRule="auto"/>
              <w:jc w:val="center"/>
              <w:rPr>
                <w:rFonts w:ascii="Times New Roman" w:eastAsia="Calibri" w:hAnsi="Times New Roman" w:cs="Times New Roman"/>
                <w:bCs/>
                <w:sz w:val="20"/>
                <w:szCs w:val="20"/>
              </w:rPr>
            </w:pPr>
            <w:r w:rsidRPr="00E9572E">
              <w:rPr>
                <w:rFonts w:ascii="Times New Roman" w:eastAsia="Calibri" w:hAnsi="Times New Roman" w:cs="Times New Roman"/>
                <w:bCs/>
                <w:sz w:val="20"/>
                <w:szCs w:val="20"/>
              </w:rPr>
              <w:lastRenderedPageBreak/>
              <w:t>zł netto</w:t>
            </w:r>
          </w:p>
          <w:p w14:paraId="5765F210"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bCs/>
                <w:sz w:val="20"/>
                <w:szCs w:val="20"/>
              </w:rPr>
              <w:t>(4 x 5 x 48 m-</w:t>
            </w:r>
            <w:proofErr w:type="spellStart"/>
            <w:r w:rsidRPr="00E9572E">
              <w:rPr>
                <w:rFonts w:ascii="Times New Roman" w:eastAsia="Calibri" w:hAnsi="Times New Roman" w:cs="Times New Roman"/>
                <w:bCs/>
                <w:sz w:val="20"/>
                <w:szCs w:val="20"/>
              </w:rPr>
              <w:t>cy</w:t>
            </w:r>
            <w:proofErr w:type="spellEnd"/>
            <w:r w:rsidRPr="00E9572E">
              <w:rPr>
                <w:rFonts w:ascii="Times New Roman" w:eastAsia="Calibri" w:hAnsi="Times New Roman" w:cs="Times New Roman"/>
                <w:bCs/>
                <w:sz w:val="20"/>
                <w:szCs w:val="20"/>
              </w:rPr>
              <w:t>)</w:t>
            </w:r>
          </w:p>
        </w:tc>
      </w:tr>
      <w:tr w:rsidR="00E9572E" w:rsidRPr="00E9572E" w14:paraId="0B7C1990" w14:textId="77777777" w:rsidTr="004D74E7">
        <w:trPr>
          <w:trHeight w:val="257"/>
        </w:trPr>
        <w:tc>
          <w:tcPr>
            <w:tcW w:w="1158" w:type="dxa"/>
            <w:shd w:val="clear" w:color="auto" w:fill="auto"/>
          </w:tcPr>
          <w:p w14:paraId="280BABCF"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lastRenderedPageBreak/>
              <w:t>1.</w:t>
            </w:r>
          </w:p>
        </w:tc>
        <w:tc>
          <w:tcPr>
            <w:tcW w:w="2055" w:type="dxa"/>
            <w:shd w:val="clear" w:color="auto" w:fill="auto"/>
          </w:tcPr>
          <w:p w14:paraId="62CAF831"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w:t>
            </w:r>
          </w:p>
        </w:tc>
        <w:tc>
          <w:tcPr>
            <w:tcW w:w="1590" w:type="dxa"/>
            <w:shd w:val="clear" w:color="auto" w:fill="auto"/>
          </w:tcPr>
          <w:p w14:paraId="1FA0616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3.</w:t>
            </w:r>
          </w:p>
        </w:tc>
        <w:tc>
          <w:tcPr>
            <w:tcW w:w="1813" w:type="dxa"/>
            <w:shd w:val="clear" w:color="auto" w:fill="auto"/>
          </w:tcPr>
          <w:p w14:paraId="66C52140"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4.</w:t>
            </w:r>
          </w:p>
        </w:tc>
        <w:tc>
          <w:tcPr>
            <w:tcW w:w="1662" w:type="dxa"/>
            <w:shd w:val="clear" w:color="auto" w:fill="auto"/>
          </w:tcPr>
          <w:p w14:paraId="339991F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w:t>
            </w:r>
          </w:p>
        </w:tc>
        <w:tc>
          <w:tcPr>
            <w:tcW w:w="1961" w:type="dxa"/>
            <w:shd w:val="clear" w:color="auto" w:fill="auto"/>
          </w:tcPr>
          <w:p w14:paraId="25821C1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6.</w:t>
            </w:r>
          </w:p>
        </w:tc>
      </w:tr>
      <w:tr w:rsidR="00E9572E" w:rsidRPr="00E9572E" w14:paraId="59356A39" w14:textId="77777777" w:rsidTr="004D74E7">
        <w:trPr>
          <w:trHeight w:val="226"/>
        </w:trPr>
        <w:tc>
          <w:tcPr>
            <w:tcW w:w="10239" w:type="dxa"/>
            <w:gridSpan w:val="6"/>
            <w:shd w:val="clear" w:color="auto" w:fill="auto"/>
          </w:tcPr>
          <w:p w14:paraId="32ED6B2D"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 xml:space="preserve">na  niesegregowane (zmieszane) odpady komunalne </w:t>
            </w:r>
          </w:p>
        </w:tc>
      </w:tr>
      <w:tr w:rsidR="00E9572E" w:rsidRPr="00E9572E" w14:paraId="164D53C2" w14:textId="77777777" w:rsidTr="004D74E7">
        <w:trPr>
          <w:trHeight w:val="468"/>
        </w:trPr>
        <w:tc>
          <w:tcPr>
            <w:tcW w:w="1158" w:type="dxa"/>
            <w:shd w:val="clear" w:color="auto" w:fill="auto"/>
          </w:tcPr>
          <w:p w14:paraId="7138F47B"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3108027A"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p>
          <w:p w14:paraId="1B53DC76"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p>
          <w:p w14:paraId="7B3D620C"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Niesegregowane (zmieszane)</w:t>
            </w:r>
          </w:p>
          <w:p w14:paraId="7CE755A0"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odpady</w:t>
            </w:r>
          </w:p>
          <w:p w14:paraId="51CCD149"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komunalne</w:t>
            </w:r>
          </w:p>
          <w:p w14:paraId="3985C898"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p>
        </w:tc>
        <w:tc>
          <w:tcPr>
            <w:tcW w:w="1590" w:type="dxa"/>
            <w:shd w:val="clear" w:color="auto" w:fill="auto"/>
            <w:vAlign w:val="center"/>
          </w:tcPr>
          <w:p w14:paraId="5C6D3859"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651792F5"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p>
        </w:tc>
        <w:tc>
          <w:tcPr>
            <w:tcW w:w="1813" w:type="dxa"/>
            <w:shd w:val="clear" w:color="auto" w:fill="auto"/>
            <w:vAlign w:val="center"/>
          </w:tcPr>
          <w:p w14:paraId="546DBF0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shd w:val="clear" w:color="auto" w:fill="auto"/>
            <w:vAlign w:val="center"/>
          </w:tcPr>
          <w:p w14:paraId="114683A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593661A8"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5B3C378" w14:textId="77777777" w:rsidTr="004D74E7">
        <w:trPr>
          <w:trHeight w:val="453"/>
        </w:trPr>
        <w:tc>
          <w:tcPr>
            <w:tcW w:w="1158" w:type="dxa"/>
            <w:shd w:val="clear" w:color="auto" w:fill="auto"/>
          </w:tcPr>
          <w:p w14:paraId="2F92F84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vMerge/>
            <w:shd w:val="clear" w:color="auto" w:fill="auto"/>
            <w:vAlign w:val="center"/>
          </w:tcPr>
          <w:p w14:paraId="344B2AC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shd w:val="clear" w:color="auto" w:fill="auto"/>
            <w:vAlign w:val="center"/>
          </w:tcPr>
          <w:p w14:paraId="42B531F1"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3C49CAFC"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200</w:t>
            </w:r>
          </w:p>
        </w:tc>
        <w:tc>
          <w:tcPr>
            <w:tcW w:w="1662" w:type="dxa"/>
            <w:shd w:val="clear" w:color="auto" w:fill="auto"/>
            <w:vAlign w:val="center"/>
          </w:tcPr>
          <w:p w14:paraId="75FCF69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48DF9C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F06E0AE" w14:textId="77777777" w:rsidTr="004D74E7">
        <w:trPr>
          <w:trHeight w:val="453"/>
        </w:trPr>
        <w:tc>
          <w:tcPr>
            <w:tcW w:w="1158" w:type="dxa"/>
            <w:shd w:val="clear" w:color="auto" w:fill="auto"/>
          </w:tcPr>
          <w:p w14:paraId="6C5EC8AE"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3.</w:t>
            </w:r>
          </w:p>
        </w:tc>
        <w:tc>
          <w:tcPr>
            <w:tcW w:w="2055" w:type="dxa"/>
            <w:vMerge/>
            <w:shd w:val="clear" w:color="auto" w:fill="auto"/>
            <w:vAlign w:val="center"/>
          </w:tcPr>
          <w:p w14:paraId="0B459F3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shd w:val="clear" w:color="auto" w:fill="auto"/>
            <w:vAlign w:val="center"/>
          </w:tcPr>
          <w:p w14:paraId="08FAD3E3"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240 litów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199F4E16"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150</w:t>
            </w:r>
          </w:p>
        </w:tc>
        <w:tc>
          <w:tcPr>
            <w:tcW w:w="1662" w:type="dxa"/>
            <w:shd w:val="clear" w:color="auto" w:fill="auto"/>
            <w:vAlign w:val="center"/>
          </w:tcPr>
          <w:p w14:paraId="0F83525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3BF9F3B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8E34A1D" w14:textId="77777777" w:rsidTr="004D74E7">
        <w:trPr>
          <w:trHeight w:val="468"/>
        </w:trPr>
        <w:tc>
          <w:tcPr>
            <w:tcW w:w="1158" w:type="dxa"/>
            <w:shd w:val="clear" w:color="auto" w:fill="auto"/>
          </w:tcPr>
          <w:p w14:paraId="45E67E6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4.</w:t>
            </w:r>
          </w:p>
        </w:tc>
        <w:tc>
          <w:tcPr>
            <w:tcW w:w="2055" w:type="dxa"/>
            <w:vMerge/>
            <w:shd w:val="clear" w:color="auto" w:fill="auto"/>
            <w:vAlign w:val="center"/>
          </w:tcPr>
          <w:p w14:paraId="368D085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shd w:val="clear" w:color="auto" w:fill="auto"/>
            <w:vAlign w:val="center"/>
          </w:tcPr>
          <w:p w14:paraId="5B84FAC5"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17952E4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shd w:val="clear" w:color="auto" w:fill="auto"/>
            <w:vAlign w:val="center"/>
          </w:tcPr>
          <w:p w14:paraId="511C79E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4C7CC01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60DAC3C" w14:textId="77777777" w:rsidTr="004D74E7">
        <w:trPr>
          <w:trHeight w:val="453"/>
        </w:trPr>
        <w:tc>
          <w:tcPr>
            <w:tcW w:w="1158" w:type="dxa"/>
            <w:shd w:val="clear" w:color="auto" w:fill="auto"/>
          </w:tcPr>
          <w:p w14:paraId="729F271A"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5.</w:t>
            </w:r>
          </w:p>
        </w:tc>
        <w:tc>
          <w:tcPr>
            <w:tcW w:w="2055" w:type="dxa"/>
            <w:vMerge/>
            <w:shd w:val="clear" w:color="auto" w:fill="auto"/>
            <w:vAlign w:val="center"/>
          </w:tcPr>
          <w:p w14:paraId="5EAC1837"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shd w:val="clear" w:color="auto" w:fill="auto"/>
            <w:vAlign w:val="center"/>
          </w:tcPr>
          <w:p w14:paraId="0B29D4EB"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5ED9F42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shd w:val="clear" w:color="auto" w:fill="auto"/>
            <w:vAlign w:val="center"/>
          </w:tcPr>
          <w:p w14:paraId="6A78E35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3AB5A87E"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0D3EC46" w14:textId="77777777" w:rsidTr="004D74E7">
        <w:trPr>
          <w:trHeight w:val="453"/>
        </w:trPr>
        <w:tc>
          <w:tcPr>
            <w:tcW w:w="1158" w:type="dxa"/>
            <w:shd w:val="clear" w:color="auto" w:fill="auto"/>
          </w:tcPr>
          <w:p w14:paraId="3595580F"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6.</w:t>
            </w:r>
          </w:p>
        </w:tc>
        <w:tc>
          <w:tcPr>
            <w:tcW w:w="2055" w:type="dxa"/>
            <w:vMerge/>
            <w:shd w:val="clear" w:color="auto" w:fill="auto"/>
            <w:vAlign w:val="center"/>
          </w:tcPr>
          <w:p w14:paraId="3D5FFE4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590" w:type="dxa"/>
            <w:shd w:val="clear" w:color="auto" w:fill="auto"/>
            <w:vAlign w:val="center"/>
          </w:tcPr>
          <w:p w14:paraId="26A9F668"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615EB1BF"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250</w:t>
            </w:r>
          </w:p>
        </w:tc>
        <w:tc>
          <w:tcPr>
            <w:tcW w:w="1662" w:type="dxa"/>
            <w:shd w:val="clear" w:color="auto" w:fill="auto"/>
            <w:vAlign w:val="center"/>
          </w:tcPr>
          <w:p w14:paraId="08D5CE8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D61826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0D99DC16" w14:textId="77777777" w:rsidTr="004D74E7">
        <w:trPr>
          <w:trHeight w:val="226"/>
        </w:trPr>
        <w:tc>
          <w:tcPr>
            <w:tcW w:w="10239" w:type="dxa"/>
            <w:gridSpan w:val="6"/>
            <w:shd w:val="clear" w:color="auto" w:fill="auto"/>
          </w:tcPr>
          <w:p w14:paraId="0D1C313E"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b/>
                <w:i/>
                <w:sz w:val="20"/>
                <w:szCs w:val="20"/>
              </w:rPr>
              <w:t>na odpady z metali i tworzyw sztucznych</w:t>
            </w:r>
          </w:p>
        </w:tc>
      </w:tr>
      <w:tr w:rsidR="00E9572E" w:rsidRPr="00E9572E" w14:paraId="433915C3" w14:textId="77777777" w:rsidTr="004D74E7">
        <w:trPr>
          <w:trHeight w:val="468"/>
        </w:trPr>
        <w:tc>
          <w:tcPr>
            <w:tcW w:w="1158" w:type="dxa"/>
            <w:shd w:val="clear" w:color="auto" w:fill="auto"/>
          </w:tcPr>
          <w:p w14:paraId="629CF32F"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3A2A3EF2"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odpady z metali i tworzyw sztucznych</w:t>
            </w:r>
          </w:p>
        </w:tc>
        <w:tc>
          <w:tcPr>
            <w:tcW w:w="1590" w:type="dxa"/>
            <w:shd w:val="clear" w:color="auto" w:fill="auto"/>
            <w:vAlign w:val="center"/>
          </w:tcPr>
          <w:p w14:paraId="01BDA0D6"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62CFD9D4"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p>
        </w:tc>
        <w:tc>
          <w:tcPr>
            <w:tcW w:w="1813" w:type="dxa"/>
            <w:shd w:val="clear" w:color="auto" w:fill="auto"/>
            <w:vAlign w:val="center"/>
          </w:tcPr>
          <w:p w14:paraId="5AE47AAD"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662" w:type="dxa"/>
            <w:shd w:val="clear" w:color="auto" w:fill="auto"/>
            <w:vAlign w:val="center"/>
          </w:tcPr>
          <w:p w14:paraId="0A431578"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4A9B4F2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159AE993" w14:textId="77777777" w:rsidTr="004D74E7">
        <w:trPr>
          <w:trHeight w:val="453"/>
        </w:trPr>
        <w:tc>
          <w:tcPr>
            <w:tcW w:w="1158" w:type="dxa"/>
            <w:shd w:val="clear" w:color="auto" w:fill="auto"/>
          </w:tcPr>
          <w:p w14:paraId="0004BE53"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vMerge/>
            <w:shd w:val="clear" w:color="auto" w:fill="auto"/>
            <w:vAlign w:val="center"/>
          </w:tcPr>
          <w:p w14:paraId="5106198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shd w:val="clear" w:color="auto" w:fill="auto"/>
            <w:vAlign w:val="center"/>
          </w:tcPr>
          <w:p w14:paraId="720DD2F7"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176338A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shd w:val="clear" w:color="auto" w:fill="auto"/>
            <w:vAlign w:val="center"/>
          </w:tcPr>
          <w:p w14:paraId="5481404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7D8C977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839EDBF" w14:textId="77777777" w:rsidTr="004D74E7">
        <w:trPr>
          <w:trHeight w:val="453"/>
        </w:trPr>
        <w:tc>
          <w:tcPr>
            <w:tcW w:w="1158" w:type="dxa"/>
            <w:shd w:val="clear" w:color="auto" w:fill="auto"/>
          </w:tcPr>
          <w:p w14:paraId="72FF7B4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3.</w:t>
            </w:r>
          </w:p>
        </w:tc>
        <w:tc>
          <w:tcPr>
            <w:tcW w:w="2055" w:type="dxa"/>
            <w:vMerge/>
            <w:shd w:val="clear" w:color="auto" w:fill="auto"/>
            <w:vAlign w:val="center"/>
          </w:tcPr>
          <w:p w14:paraId="4E2A1D14"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shd w:val="clear" w:color="auto" w:fill="auto"/>
            <w:vAlign w:val="center"/>
          </w:tcPr>
          <w:p w14:paraId="40AA5584"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240 </w:t>
            </w:r>
            <w:proofErr w:type="spellStart"/>
            <w:r w:rsidRPr="00E9572E">
              <w:rPr>
                <w:rFonts w:ascii="Times New Roman" w:eastAsia="Calibri" w:hAnsi="Times New Roman" w:cs="Times New Roman"/>
                <w:sz w:val="20"/>
                <w:szCs w:val="20"/>
              </w:rPr>
              <w:t>lirtów</w:t>
            </w:r>
            <w:proofErr w:type="spellEnd"/>
            <w:r w:rsidRPr="00E9572E">
              <w:rPr>
                <w:rFonts w:ascii="Times New Roman" w:eastAsia="Calibri" w:hAnsi="Times New Roman" w:cs="Times New Roman"/>
                <w:sz w:val="20"/>
                <w:szCs w:val="20"/>
              </w:rPr>
              <w:t xml:space="preserve">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619F8D3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662" w:type="dxa"/>
            <w:shd w:val="clear" w:color="auto" w:fill="auto"/>
            <w:vAlign w:val="center"/>
          </w:tcPr>
          <w:p w14:paraId="40F9057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2C529C1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F6C7AC3" w14:textId="77777777" w:rsidTr="004D74E7">
        <w:trPr>
          <w:trHeight w:val="468"/>
        </w:trPr>
        <w:tc>
          <w:tcPr>
            <w:tcW w:w="1158" w:type="dxa"/>
            <w:shd w:val="clear" w:color="auto" w:fill="auto"/>
          </w:tcPr>
          <w:p w14:paraId="6162B3B8"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4.</w:t>
            </w:r>
          </w:p>
        </w:tc>
        <w:tc>
          <w:tcPr>
            <w:tcW w:w="2055" w:type="dxa"/>
            <w:vMerge/>
            <w:shd w:val="clear" w:color="auto" w:fill="auto"/>
            <w:vAlign w:val="center"/>
          </w:tcPr>
          <w:p w14:paraId="22957316"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shd w:val="clear" w:color="auto" w:fill="auto"/>
            <w:vAlign w:val="center"/>
          </w:tcPr>
          <w:p w14:paraId="5A6CD348"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1BF24527"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shd w:val="clear" w:color="auto" w:fill="auto"/>
            <w:vAlign w:val="center"/>
          </w:tcPr>
          <w:p w14:paraId="3853B46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7E3C6E9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D86BF29" w14:textId="77777777" w:rsidTr="004D74E7">
        <w:trPr>
          <w:trHeight w:val="453"/>
        </w:trPr>
        <w:tc>
          <w:tcPr>
            <w:tcW w:w="1158" w:type="dxa"/>
            <w:shd w:val="clear" w:color="auto" w:fill="auto"/>
          </w:tcPr>
          <w:p w14:paraId="2FAE8340"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5.</w:t>
            </w:r>
          </w:p>
        </w:tc>
        <w:tc>
          <w:tcPr>
            <w:tcW w:w="2055" w:type="dxa"/>
            <w:vMerge/>
            <w:shd w:val="clear" w:color="auto" w:fill="auto"/>
            <w:vAlign w:val="center"/>
          </w:tcPr>
          <w:p w14:paraId="54EE0431"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shd w:val="clear" w:color="auto" w:fill="auto"/>
            <w:vAlign w:val="center"/>
          </w:tcPr>
          <w:p w14:paraId="4A23B2C1"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568D5F9E"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shd w:val="clear" w:color="auto" w:fill="auto"/>
            <w:vAlign w:val="center"/>
          </w:tcPr>
          <w:p w14:paraId="089A118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199E6B4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977498E" w14:textId="77777777" w:rsidTr="004D74E7">
        <w:trPr>
          <w:trHeight w:val="453"/>
        </w:trPr>
        <w:tc>
          <w:tcPr>
            <w:tcW w:w="1158" w:type="dxa"/>
            <w:shd w:val="clear" w:color="auto" w:fill="auto"/>
          </w:tcPr>
          <w:p w14:paraId="65607A7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6.</w:t>
            </w:r>
          </w:p>
        </w:tc>
        <w:tc>
          <w:tcPr>
            <w:tcW w:w="2055" w:type="dxa"/>
            <w:vMerge/>
            <w:shd w:val="clear" w:color="auto" w:fill="auto"/>
            <w:vAlign w:val="center"/>
          </w:tcPr>
          <w:p w14:paraId="4146D05E"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shd w:val="clear" w:color="auto" w:fill="auto"/>
            <w:vAlign w:val="center"/>
          </w:tcPr>
          <w:p w14:paraId="54B47546"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2A03D11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150</w:t>
            </w:r>
          </w:p>
        </w:tc>
        <w:tc>
          <w:tcPr>
            <w:tcW w:w="1662" w:type="dxa"/>
            <w:shd w:val="clear" w:color="auto" w:fill="auto"/>
            <w:vAlign w:val="center"/>
          </w:tcPr>
          <w:p w14:paraId="6F78AD27"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397968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1912BC1" w14:textId="77777777" w:rsidTr="004D74E7">
        <w:trPr>
          <w:trHeight w:val="226"/>
        </w:trPr>
        <w:tc>
          <w:tcPr>
            <w:tcW w:w="10239" w:type="dxa"/>
            <w:gridSpan w:val="6"/>
            <w:shd w:val="clear" w:color="auto" w:fill="auto"/>
          </w:tcPr>
          <w:p w14:paraId="204DBE7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i/>
                <w:sz w:val="20"/>
                <w:szCs w:val="20"/>
              </w:rPr>
              <w:t>na odpady z papieru i tektury</w:t>
            </w:r>
          </w:p>
        </w:tc>
      </w:tr>
      <w:tr w:rsidR="00E9572E" w:rsidRPr="00E9572E" w14:paraId="34909F84" w14:textId="77777777" w:rsidTr="004D74E7">
        <w:trPr>
          <w:trHeight w:val="468"/>
        </w:trPr>
        <w:tc>
          <w:tcPr>
            <w:tcW w:w="1158" w:type="dxa"/>
            <w:shd w:val="clear" w:color="auto" w:fill="auto"/>
          </w:tcPr>
          <w:p w14:paraId="1948785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0C3E34D2"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i/>
                <w:sz w:val="20"/>
                <w:szCs w:val="20"/>
              </w:rPr>
              <w:t xml:space="preserve"> odpady z papieru i tektury</w:t>
            </w:r>
          </w:p>
          <w:p w14:paraId="497D1622"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p>
        </w:tc>
        <w:tc>
          <w:tcPr>
            <w:tcW w:w="1590" w:type="dxa"/>
            <w:shd w:val="clear" w:color="auto" w:fill="auto"/>
            <w:vAlign w:val="center"/>
          </w:tcPr>
          <w:p w14:paraId="5EC6F8E1"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1246CA79"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shd w:val="clear" w:color="auto" w:fill="auto"/>
            <w:vAlign w:val="center"/>
          </w:tcPr>
          <w:p w14:paraId="40D24BA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662" w:type="dxa"/>
            <w:shd w:val="clear" w:color="auto" w:fill="auto"/>
            <w:vAlign w:val="center"/>
          </w:tcPr>
          <w:p w14:paraId="5EAD8C1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42E3B48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1BD6944D" w14:textId="77777777" w:rsidTr="004D74E7">
        <w:trPr>
          <w:trHeight w:val="453"/>
        </w:trPr>
        <w:tc>
          <w:tcPr>
            <w:tcW w:w="1158" w:type="dxa"/>
            <w:shd w:val="clear" w:color="auto" w:fill="auto"/>
          </w:tcPr>
          <w:p w14:paraId="2B445EF3"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vMerge/>
            <w:shd w:val="clear" w:color="auto" w:fill="auto"/>
            <w:vAlign w:val="center"/>
          </w:tcPr>
          <w:p w14:paraId="78FB5B81"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5DF24BCA"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33525BD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tcBorders>
              <w:bottom w:val="single" w:sz="4" w:space="0" w:color="auto"/>
            </w:tcBorders>
            <w:shd w:val="clear" w:color="auto" w:fill="auto"/>
            <w:vAlign w:val="center"/>
          </w:tcPr>
          <w:p w14:paraId="7999868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11CA602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2E5897F2" w14:textId="77777777" w:rsidTr="004D74E7">
        <w:trPr>
          <w:trHeight w:val="453"/>
        </w:trPr>
        <w:tc>
          <w:tcPr>
            <w:tcW w:w="1158" w:type="dxa"/>
            <w:shd w:val="clear" w:color="auto" w:fill="auto"/>
          </w:tcPr>
          <w:p w14:paraId="12041E4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3.</w:t>
            </w:r>
          </w:p>
        </w:tc>
        <w:tc>
          <w:tcPr>
            <w:tcW w:w="2055" w:type="dxa"/>
            <w:shd w:val="clear" w:color="auto" w:fill="auto"/>
            <w:vAlign w:val="center"/>
          </w:tcPr>
          <w:p w14:paraId="430B18A9"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1BBDD713"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240 </w:t>
            </w:r>
            <w:proofErr w:type="spellStart"/>
            <w:r w:rsidRPr="00E9572E">
              <w:rPr>
                <w:rFonts w:ascii="Times New Roman" w:eastAsia="Calibri" w:hAnsi="Times New Roman" w:cs="Times New Roman"/>
                <w:sz w:val="20"/>
                <w:szCs w:val="20"/>
              </w:rPr>
              <w:t>lirtów</w:t>
            </w:r>
            <w:proofErr w:type="spellEnd"/>
            <w:r w:rsidRPr="00E9572E">
              <w:rPr>
                <w:rFonts w:ascii="Times New Roman" w:eastAsia="Calibri" w:hAnsi="Times New Roman" w:cs="Times New Roman"/>
                <w:sz w:val="20"/>
                <w:szCs w:val="20"/>
              </w:rPr>
              <w:t xml:space="preserve">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5CF0B8E9"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662" w:type="dxa"/>
            <w:tcBorders>
              <w:bottom w:val="single" w:sz="4" w:space="0" w:color="auto"/>
            </w:tcBorders>
            <w:shd w:val="clear" w:color="auto" w:fill="auto"/>
            <w:vAlign w:val="center"/>
          </w:tcPr>
          <w:p w14:paraId="19F2A7A7"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D165F7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7C0600E" w14:textId="77777777" w:rsidTr="004D74E7">
        <w:trPr>
          <w:trHeight w:val="453"/>
        </w:trPr>
        <w:tc>
          <w:tcPr>
            <w:tcW w:w="1158" w:type="dxa"/>
            <w:shd w:val="clear" w:color="auto" w:fill="auto"/>
          </w:tcPr>
          <w:p w14:paraId="17C9D83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4.</w:t>
            </w:r>
          </w:p>
        </w:tc>
        <w:tc>
          <w:tcPr>
            <w:tcW w:w="2055" w:type="dxa"/>
            <w:shd w:val="clear" w:color="auto" w:fill="auto"/>
            <w:vAlign w:val="center"/>
          </w:tcPr>
          <w:p w14:paraId="35794DEA"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09AED4DD"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1328E75F"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2340ED1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CD58E4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9024B12" w14:textId="77777777" w:rsidTr="004D74E7">
        <w:trPr>
          <w:trHeight w:val="453"/>
        </w:trPr>
        <w:tc>
          <w:tcPr>
            <w:tcW w:w="1158" w:type="dxa"/>
            <w:shd w:val="clear" w:color="auto" w:fill="auto"/>
          </w:tcPr>
          <w:p w14:paraId="2A31FB9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5.</w:t>
            </w:r>
          </w:p>
        </w:tc>
        <w:tc>
          <w:tcPr>
            <w:tcW w:w="2055" w:type="dxa"/>
            <w:shd w:val="clear" w:color="auto" w:fill="auto"/>
            <w:vAlign w:val="center"/>
          </w:tcPr>
          <w:p w14:paraId="5A8E79B2"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6DF7C54"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66B1741C"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40C04EF5"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2CA1DF5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F716E7B" w14:textId="77777777" w:rsidTr="004D74E7">
        <w:trPr>
          <w:trHeight w:val="453"/>
        </w:trPr>
        <w:tc>
          <w:tcPr>
            <w:tcW w:w="1158" w:type="dxa"/>
            <w:shd w:val="clear" w:color="auto" w:fill="auto"/>
          </w:tcPr>
          <w:p w14:paraId="4806E767"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6.</w:t>
            </w:r>
          </w:p>
        </w:tc>
        <w:tc>
          <w:tcPr>
            <w:tcW w:w="2055" w:type="dxa"/>
            <w:shd w:val="clear" w:color="auto" w:fill="auto"/>
            <w:vAlign w:val="center"/>
          </w:tcPr>
          <w:p w14:paraId="4BE8298B"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48E8C25"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0BA3285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150</w:t>
            </w:r>
          </w:p>
        </w:tc>
        <w:tc>
          <w:tcPr>
            <w:tcW w:w="1662" w:type="dxa"/>
            <w:tcBorders>
              <w:bottom w:val="single" w:sz="4" w:space="0" w:color="auto"/>
            </w:tcBorders>
            <w:shd w:val="clear" w:color="auto" w:fill="auto"/>
            <w:vAlign w:val="center"/>
          </w:tcPr>
          <w:p w14:paraId="0D4F03E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2B5538D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015B3CF8" w14:textId="77777777" w:rsidTr="004D74E7">
        <w:trPr>
          <w:trHeight w:val="333"/>
        </w:trPr>
        <w:tc>
          <w:tcPr>
            <w:tcW w:w="10239" w:type="dxa"/>
            <w:gridSpan w:val="6"/>
            <w:shd w:val="clear" w:color="auto" w:fill="auto"/>
          </w:tcPr>
          <w:p w14:paraId="3DA86C9B"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b/>
                <w:i/>
                <w:sz w:val="20"/>
                <w:szCs w:val="20"/>
              </w:rPr>
              <w:t>na odpady ze szkła</w:t>
            </w:r>
          </w:p>
        </w:tc>
      </w:tr>
      <w:tr w:rsidR="00E9572E" w:rsidRPr="00E9572E" w14:paraId="1CD1D2A5" w14:textId="77777777" w:rsidTr="004D74E7">
        <w:trPr>
          <w:trHeight w:val="453"/>
        </w:trPr>
        <w:tc>
          <w:tcPr>
            <w:tcW w:w="1158" w:type="dxa"/>
            <w:shd w:val="clear" w:color="auto" w:fill="auto"/>
          </w:tcPr>
          <w:p w14:paraId="243EB496"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14A2A4B4"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b/>
                <w:i/>
                <w:sz w:val="20"/>
                <w:szCs w:val="20"/>
              </w:rPr>
              <w:t>odpady ze szkła</w:t>
            </w:r>
          </w:p>
        </w:tc>
        <w:tc>
          <w:tcPr>
            <w:tcW w:w="1590" w:type="dxa"/>
            <w:tcBorders>
              <w:bottom w:val="single" w:sz="4" w:space="0" w:color="auto"/>
            </w:tcBorders>
            <w:shd w:val="clear" w:color="auto" w:fill="auto"/>
            <w:vAlign w:val="center"/>
          </w:tcPr>
          <w:p w14:paraId="3E9553F0"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01C1E569"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p>
        </w:tc>
        <w:tc>
          <w:tcPr>
            <w:tcW w:w="1813" w:type="dxa"/>
            <w:tcBorders>
              <w:bottom w:val="single" w:sz="4" w:space="0" w:color="auto"/>
            </w:tcBorders>
            <w:shd w:val="clear" w:color="auto" w:fill="auto"/>
            <w:vAlign w:val="center"/>
          </w:tcPr>
          <w:p w14:paraId="068AA66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662" w:type="dxa"/>
            <w:tcBorders>
              <w:bottom w:val="single" w:sz="4" w:space="0" w:color="auto"/>
            </w:tcBorders>
            <w:shd w:val="clear" w:color="auto" w:fill="auto"/>
            <w:vAlign w:val="center"/>
          </w:tcPr>
          <w:p w14:paraId="101E1B7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6E10FD4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3A2CEBBB" w14:textId="77777777" w:rsidTr="004D74E7">
        <w:trPr>
          <w:trHeight w:val="453"/>
        </w:trPr>
        <w:tc>
          <w:tcPr>
            <w:tcW w:w="1158" w:type="dxa"/>
            <w:shd w:val="clear" w:color="auto" w:fill="auto"/>
          </w:tcPr>
          <w:p w14:paraId="388ABC37"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vMerge/>
            <w:shd w:val="clear" w:color="auto" w:fill="auto"/>
            <w:vAlign w:val="center"/>
          </w:tcPr>
          <w:p w14:paraId="3D634D44"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59807E4"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547375A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tcBorders>
              <w:bottom w:val="single" w:sz="4" w:space="0" w:color="auto"/>
            </w:tcBorders>
            <w:shd w:val="clear" w:color="auto" w:fill="auto"/>
            <w:vAlign w:val="center"/>
          </w:tcPr>
          <w:p w14:paraId="6C75F1A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3C5111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2F7BFD6E" w14:textId="77777777" w:rsidTr="004D74E7">
        <w:trPr>
          <w:trHeight w:val="453"/>
        </w:trPr>
        <w:tc>
          <w:tcPr>
            <w:tcW w:w="1158" w:type="dxa"/>
            <w:shd w:val="clear" w:color="auto" w:fill="auto"/>
          </w:tcPr>
          <w:p w14:paraId="685C3900"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3.</w:t>
            </w:r>
          </w:p>
        </w:tc>
        <w:tc>
          <w:tcPr>
            <w:tcW w:w="2055" w:type="dxa"/>
            <w:vMerge/>
            <w:shd w:val="clear" w:color="auto" w:fill="auto"/>
            <w:vAlign w:val="center"/>
          </w:tcPr>
          <w:p w14:paraId="3503AD90"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69262AC0"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240 </w:t>
            </w:r>
            <w:proofErr w:type="spellStart"/>
            <w:r w:rsidRPr="00E9572E">
              <w:rPr>
                <w:rFonts w:ascii="Times New Roman" w:eastAsia="Calibri" w:hAnsi="Times New Roman" w:cs="Times New Roman"/>
                <w:sz w:val="20"/>
                <w:szCs w:val="20"/>
              </w:rPr>
              <w:t>lirtów</w:t>
            </w:r>
            <w:proofErr w:type="spellEnd"/>
            <w:r w:rsidRPr="00E9572E">
              <w:rPr>
                <w:rFonts w:ascii="Times New Roman" w:eastAsia="Calibri" w:hAnsi="Times New Roman" w:cs="Times New Roman"/>
                <w:sz w:val="20"/>
                <w:szCs w:val="20"/>
              </w:rPr>
              <w:t xml:space="preserve">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784305D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662" w:type="dxa"/>
            <w:tcBorders>
              <w:bottom w:val="single" w:sz="4" w:space="0" w:color="auto"/>
            </w:tcBorders>
            <w:shd w:val="clear" w:color="auto" w:fill="auto"/>
            <w:vAlign w:val="center"/>
          </w:tcPr>
          <w:p w14:paraId="3E4470E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62AD5AA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CAA3956" w14:textId="77777777" w:rsidTr="004D74E7">
        <w:trPr>
          <w:trHeight w:val="453"/>
        </w:trPr>
        <w:tc>
          <w:tcPr>
            <w:tcW w:w="1158" w:type="dxa"/>
            <w:shd w:val="clear" w:color="auto" w:fill="auto"/>
          </w:tcPr>
          <w:p w14:paraId="42B63E5A"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4.</w:t>
            </w:r>
          </w:p>
        </w:tc>
        <w:tc>
          <w:tcPr>
            <w:tcW w:w="2055" w:type="dxa"/>
            <w:vMerge/>
            <w:shd w:val="clear" w:color="auto" w:fill="auto"/>
            <w:vAlign w:val="center"/>
          </w:tcPr>
          <w:p w14:paraId="6482D0EB"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0995B97E"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4FF9BC6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3ABD02D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023135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13A8DB11" w14:textId="77777777" w:rsidTr="004D74E7">
        <w:trPr>
          <w:trHeight w:val="453"/>
        </w:trPr>
        <w:tc>
          <w:tcPr>
            <w:tcW w:w="1158" w:type="dxa"/>
            <w:shd w:val="clear" w:color="auto" w:fill="auto"/>
          </w:tcPr>
          <w:p w14:paraId="096689B0"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lastRenderedPageBreak/>
              <w:t>5.</w:t>
            </w:r>
          </w:p>
        </w:tc>
        <w:tc>
          <w:tcPr>
            <w:tcW w:w="2055" w:type="dxa"/>
            <w:vMerge/>
            <w:shd w:val="clear" w:color="auto" w:fill="auto"/>
            <w:vAlign w:val="center"/>
          </w:tcPr>
          <w:p w14:paraId="3DBCE6F3"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12F4D318"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5552F8E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6B230D01"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3AB6D8D3"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2A7F99BC" w14:textId="77777777" w:rsidTr="004D74E7">
        <w:trPr>
          <w:trHeight w:val="453"/>
        </w:trPr>
        <w:tc>
          <w:tcPr>
            <w:tcW w:w="1158" w:type="dxa"/>
            <w:shd w:val="clear" w:color="auto" w:fill="auto"/>
          </w:tcPr>
          <w:p w14:paraId="4FE8C86F"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6.</w:t>
            </w:r>
          </w:p>
        </w:tc>
        <w:tc>
          <w:tcPr>
            <w:tcW w:w="2055" w:type="dxa"/>
            <w:vMerge/>
            <w:shd w:val="clear" w:color="auto" w:fill="auto"/>
            <w:vAlign w:val="center"/>
          </w:tcPr>
          <w:p w14:paraId="305E1913"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4F4C412"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5D12BC0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tcBorders>
              <w:bottom w:val="single" w:sz="4" w:space="0" w:color="auto"/>
            </w:tcBorders>
            <w:shd w:val="clear" w:color="auto" w:fill="auto"/>
            <w:vAlign w:val="center"/>
          </w:tcPr>
          <w:p w14:paraId="32C4626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3300386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48C2223B" w14:textId="77777777" w:rsidTr="004D74E7">
        <w:trPr>
          <w:trHeight w:val="292"/>
        </w:trPr>
        <w:tc>
          <w:tcPr>
            <w:tcW w:w="10239" w:type="dxa"/>
            <w:gridSpan w:val="6"/>
            <w:shd w:val="clear" w:color="auto" w:fill="auto"/>
          </w:tcPr>
          <w:p w14:paraId="7C39997C"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b/>
                <w:i/>
                <w:sz w:val="20"/>
                <w:szCs w:val="20"/>
              </w:rPr>
              <w:t xml:space="preserve">na bioodpady </w:t>
            </w:r>
          </w:p>
        </w:tc>
      </w:tr>
      <w:tr w:rsidR="00E9572E" w:rsidRPr="00E9572E" w14:paraId="4BDA21D3" w14:textId="77777777" w:rsidTr="004D74E7">
        <w:trPr>
          <w:trHeight w:val="453"/>
        </w:trPr>
        <w:tc>
          <w:tcPr>
            <w:tcW w:w="1158" w:type="dxa"/>
            <w:shd w:val="clear" w:color="auto" w:fill="auto"/>
          </w:tcPr>
          <w:p w14:paraId="5AA818C2"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7DCAB6D2"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b/>
                <w:i/>
                <w:sz w:val="20"/>
                <w:szCs w:val="20"/>
              </w:rPr>
              <w:t xml:space="preserve">bioodpady </w:t>
            </w:r>
          </w:p>
        </w:tc>
        <w:tc>
          <w:tcPr>
            <w:tcW w:w="1590" w:type="dxa"/>
            <w:tcBorders>
              <w:bottom w:val="single" w:sz="4" w:space="0" w:color="auto"/>
            </w:tcBorders>
            <w:shd w:val="clear" w:color="auto" w:fill="auto"/>
            <w:vAlign w:val="center"/>
          </w:tcPr>
          <w:p w14:paraId="64D48927"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60 litrów</w:t>
            </w:r>
          </w:p>
          <w:p w14:paraId="489E888A"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w:t>
            </w:r>
            <w:smartTag w:uri="urn:schemas-microsoft-com:office:smarttags" w:element="metricconverter">
              <w:smartTagPr>
                <w:attr w:name="ProductID" w:val="0,06 m3"/>
              </w:smartTagPr>
              <w:r w:rsidRPr="00E9572E">
                <w:rPr>
                  <w:rFonts w:ascii="Times New Roman" w:eastAsia="Calibri" w:hAnsi="Times New Roman" w:cs="Times New Roman"/>
                  <w:sz w:val="20"/>
                  <w:szCs w:val="20"/>
                </w:rPr>
                <w:t>0,06 m</w:t>
              </w:r>
              <w:r w:rsidRPr="00E9572E">
                <w:rPr>
                  <w:rFonts w:ascii="Times New Roman" w:eastAsia="Calibri" w:hAnsi="Times New Roman" w:cs="Times New Roman"/>
                  <w:sz w:val="20"/>
                  <w:szCs w:val="20"/>
                  <w:vertAlign w:val="superscript"/>
                </w:rPr>
                <w:t>3</w:t>
              </w:r>
            </w:smartTag>
          </w:p>
        </w:tc>
        <w:tc>
          <w:tcPr>
            <w:tcW w:w="1813" w:type="dxa"/>
            <w:tcBorders>
              <w:bottom w:val="single" w:sz="4" w:space="0" w:color="auto"/>
            </w:tcBorders>
            <w:shd w:val="clear" w:color="auto" w:fill="auto"/>
            <w:vAlign w:val="center"/>
          </w:tcPr>
          <w:p w14:paraId="04E8FB2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20</w:t>
            </w:r>
          </w:p>
        </w:tc>
        <w:tc>
          <w:tcPr>
            <w:tcW w:w="1662" w:type="dxa"/>
            <w:tcBorders>
              <w:bottom w:val="single" w:sz="4" w:space="0" w:color="auto"/>
            </w:tcBorders>
            <w:shd w:val="clear" w:color="auto" w:fill="auto"/>
            <w:vAlign w:val="center"/>
          </w:tcPr>
          <w:p w14:paraId="78F741D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40A66E1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DD13ABA" w14:textId="77777777" w:rsidTr="004D74E7">
        <w:trPr>
          <w:trHeight w:val="453"/>
        </w:trPr>
        <w:tc>
          <w:tcPr>
            <w:tcW w:w="1158" w:type="dxa"/>
            <w:shd w:val="clear" w:color="auto" w:fill="auto"/>
          </w:tcPr>
          <w:p w14:paraId="0A5081B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vMerge/>
            <w:shd w:val="clear" w:color="auto" w:fill="auto"/>
            <w:vAlign w:val="center"/>
          </w:tcPr>
          <w:p w14:paraId="4D8CBF5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B963EFC"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20 litr￳w"/>
              </w:smartTagPr>
              <w:r w:rsidRPr="00E9572E">
                <w:rPr>
                  <w:rFonts w:ascii="Times New Roman" w:eastAsia="Calibri" w:hAnsi="Times New Roman" w:cs="Times New Roman"/>
                  <w:sz w:val="20"/>
                  <w:szCs w:val="20"/>
                </w:rPr>
                <w:t>120 litrów</w:t>
              </w:r>
            </w:smartTag>
            <w:r w:rsidRPr="00E9572E">
              <w:rPr>
                <w:rFonts w:ascii="Times New Roman" w:eastAsia="Calibri" w:hAnsi="Times New Roman" w:cs="Times New Roman"/>
                <w:sz w:val="20"/>
                <w:szCs w:val="20"/>
              </w:rPr>
              <w:t xml:space="preserve"> (0,12m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3DFB081D"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250</w:t>
            </w:r>
          </w:p>
        </w:tc>
        <w:tc>
          <w:tcPr>
            <w:tcW w:w="1662" w:type="dxa"/>
            <w:tcBorders>
              <w:bottom w:val="single" w:sz="4" w:space="0" w:color="auto"/>
            </w:tcBorders>
            <w:shd w:val="clear" w:color="auto" w:fill="auto"/>
            <w:vAlign w:val="center"/>
          </w:tcPr>
          <w:p w14:paraId="62730DB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72E1DC66"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394D897C" w14:textId="77777777" w:rsidTr="004D74E7">
        <w:trPr>
          <w:trHeight w:val="453"/>
        </w:trPr>
        <w:tc>
          <w:tcPr>
            <w:tcW w:w="1158" w:type="dxa"/>
            <w:shd w:val="clear" w:color="auto" w:fill="auto"/>
          </w:tcPr>
          <w:p w14:paraId="3EC6CD3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3.</w:t>
            </w:r>
          </w:p>
        </w:tc>
        <w:tc>
          <w:tcPr>
            <w:tcW w:w="2055" w:type="dxa"/>
            <w:vMerge/>
            <w:shd w:val="clear" w:color="auto" w:fill="auto"/>
            <w:vAlign w:val="center"/>
          </w:tcPr>
          <w:p w14:paraId="6BBB49B6"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0B07B4B2"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 xml:space="preserve">240 </w:t>
            </w:r>
            <w:proofErr w:type="spellStart"/>
            <w:r w:rsidRPr="00E9572E">
              <w:rPr>
                <w:rFonts w:ascii="Times New Roman" w:eastAsia="Calibri" w:hAnsi="Times New Roman" w:cs="Times New Roman"/>
                <w:sz w:val="20"/>
                <w:szCs w:val="20"/>
              </w:rPr>
              <w:t>lirtów</w:t>
            </w:r>
            <w:proofErr w:type="spellEnd"/>
            <w:r w:rsidRPr="00E9572E">
              <w:rPr>
                <w:rFonts w:ascii="Times New Roman" w:eastAsia="Calibri" w:hAnsi="Times New Roman" w:cs="Times New Roman"/>
                <w:sz w:val="20"/>
                <w:szCs w:val="20"/>
              </w:rPr>
              <w:t xml:space="preserve"> (0,24m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41ABC19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250</w:t>
            </w:r>
          </w:p>
        </w:tc>
        <w:tc>
          <w:tcPr>
            <w:tcW w:w="1662" w:type="dxa"/>
            <w:tcBorders>
              <w:bottom w:val="single" w:sz="4" w:space="0" w:color="auto"/>
            </w:tcBorders>
            <w:shd w:val="clear" w:color="auto" w:fill="auto"/>
            <w:vAlign w:val="center"/>
          </w:tcPr>
          <w:p w14:paraId="752EAF25"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1B0210D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25839BB0" w14:textId="77777777" w:rsidTr="004D74E7">
        <w:trPr>
          <w:trHeight w:val="453"/>
        </w:trPr>
        <w:tc>
          <w:tcPr>
            <w:tcW w:w="1158" w:type="dxa"/>
            <w:shd w:val="clear" w:color="auto" w:fill="auto"/>
          </w:tcPr>
          <w:p w14:paraId="6EA03169"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4.</w:t>
            </w:r>
          </w:p>
        </w:tc>
        <w:tc>
          <w:tcPr>
            <w:tcW w:w="2055" w:type="dxa"/>
            <w:vMerge/>
            <w:shd w:val="clear" w:color="auto" w:fill="auto"/>
            <w:vAlign w:val="center"/>
          </w:tcPr>
          <w:p w14:paraId="12948168"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66353AC9"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360 litr￳w"/>
              </w:smartTagPr>
              <w:r w:rsidRPr="00E9572E">
                <w:rPr>
                  <w:rFonts w:ascii="Times New Roman" w:eastAsia="Calibri" w:hAnsi="Times New Roman" w:cs="Times New Roman"/>
                  <w:sz w:val="20"/>
                  <w:szCs w:val="20"/>
                </w:rPr>
                <w:t>360 litrów</w:t>
              </w:r>
            </w:smartTag>
            <w:r w:rsidRPr="00E9572E">
              <w:rPr>
                <w:rFonts w:ascii="Times New Roman" w:eastAsia="Calibri" w:hAnsi="Times New Roman" w:cs="Times New Roman"/>
                <w:sz w:val="20"/>
                <w:szCs w:val="20"/>
              </w:rPr>
              <w:t xml:space="preserve"> (0,36m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231D2037"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2F69A6BD"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32E627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0247E61B" w14:textId="77777777" w:rsidTr="004D74E7">
        <w:trPr>
          <w:trHeight w:val="453"/>
        </w:trPr>
        <w:tc>
          <w:tcPr>
            <w:tcW w:w="1158" w:type="dxa"/>
            <w:shd w:val="clear" w:color="auto" w:fill="auto"/>
          </w:tcPr>
          <w:p w14:paraId="44F87479"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5.</w:t>
            </w:r>
          </w:p>
        </w:tc>
        <w:tc>
          <w:tcPr>
            <w:tcW w:w="2055" w:type="dxa"/>
            <w:vMerge/>
            <w:shd w:val="clear" w:color="auto" w:fill="auto"/>
            <w:vAlign w:val="center"/>
          </w:tcPr>
          <w:p w14:paraId="0A992605"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30543C0C"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660 litr￳w"/>
              </w:smartTagPr>
              <w:r w:rsidRPr="00E9572E">
                <w:rPr>
                  <w:rFonts w:ascii="Times New Roman" w:eastAsia="Calibri" w:hAnsi="Times New Roman" w:cs="Times New Roman"/>
                  <w:sz w:val="20"/>
                  <w:szCs w:val="20"/>
                </w:rPr>
                <w:t>660 litrów</w:t>
              </w:r>
            </w:smartTag>
            <w:r w:rsidRPr="00E9572E">
              <w:rPr>
                <w:rFonts w:ascii="Times New Roman" w:eastAsia="Calibri" w:hAnsi="Times New Roman" w:cs="Times New Roman"/>
                <w:sz w:val="20"/>
                <w:szCs w:val="20"/>
              </w:rPr>
              <w:t xml:space="preserve"> (0,66m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2A9074F9"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w:t>
            </w:r>
          </w:p>
        </w:tc>
        <w:tc>
          <w:tcPr>
            <w:tcW w:w="1662" w:type="dxa"/>
            <w:tcBorders>
              <w:bottom w:val="single" w:sz="4" w:space="0" w:color="auto"/>
            </w:tcBorders>
            <w:shd w:val="clear" w:color="auto" w:fill="auto"/>
            <w:vAlign w:val="center"/>
          </w:tcPr>
          <w:p w14:paraId="02E43B6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8C82BE0"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A32A095" w14:textId="77777777" w:rsidTr="004D74E7">
        <w:trPr>
          <w:trHeight w:val="453"/>
        </w:trPr>
        <w:tc>
          <w:tcPr>
            <w:tcW w:w="1158" w:type="dxa"/>
            <w:shd w:val="clear" w:color="auto" w:fill="auto"/>
          </w:tcPr>
          <w:p w14:paraId="1B5346FC"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6.</w:t>
            </w:r>
          </w:p>
        </w:tc>
        <w:tc>
          <w:tcPr>
            <w:tcW w:w="2055" w:type="dxa"/>
            <w:vMerge/>
            <w:shd w:val="clear" w:color="auto" w:fill="auto"/>
            <w:vAlign w:val="center"/>
          </w:tcPr>
          <w:p w14:paraId="64D6EA12"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3DEAB27" w14:textId="77777777" w:rsidR="00E9572E" w:rsidRPr="00E9572E" w:rsidRDefault="00E9572E" w:rsidP="00E9572E">
            <w:pPr>
              <w:spacing w:after="0" w:line="276" w:lineRule="auto"/>
              <w:jc w:val="center"/>
              <w:rPr>
                <w:rFonts w:ascii="Times New Roman" w:eastAsia="Calibri" w:hAnsi="Times New Roman" w:cs="Times New Roman"/>
                <w:sz w:val="20"/>
                <w:szCs w:val="20"/>
              </w:rPr>
            </w:pPr>
            <w:smartTag w:uri="urn:schemas-microsoft-com:office:smarttags" w:element="metricconverter">
              <w:smartTagPr>
                <w:attr w:name="ProductID" w:val="1100 litr￳w"/>
              </w:smartTagPr>
              <w:r w:rsidRPr="00E9572E">
                <w:rPr>
                  <w:rFonts w:ascii="Times New Roman" w:eastAsia="Calibri" w:hAnsi="Times New Roman" w:cs="Times New Roman"/>
                  <w:sz w:val="20"/>
                  <w:szCs w:val="20"/>
                </w:rPr>
                <w:t>1100 litrów</w:t>
              </w:r>
            </w:smartTag>
            <w:r w:rsidRPr="00E9572E">
              <w:rPr>
                <w:rFonts w:ascii="Times New Roman" w:eastAsia="Calibri" w:hAnsi="Times New Roman" w:cs="Times New Roman"/>
                <w:sz w:val="20"/>
                <w:szCs w:val="20"/>
              </w:rPr>
              <w:t xml:space="preserve"> (1,1m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3058BF40"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tcBorders>
              <w:bottom w:val="single" w:sz="4" w:space="0" w:color="auto"/>
            </w:tcBorders>
            <w:shd w:val="clear" w:color="auto" w:fill="auto"/>
            <w:vAlign w:val="center"/>
          </w:tcPr>
          <w:p w14:paraId="57ADCA0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412D195B"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63C2FB2E" w14:textId="77777777" w:rsidTr="004D74E7">
        <w:trPr>
          <w:trHeight w:val="281"/>
        </w:trPr>
        <w:tc>
          <w:tcPr>
            <w:tcW w:w="10239" w:type="dxa"/>
            <w:gridSpan w:val="6"/>
            <w:shd w:val="clear" w:color="auto" w:fill="auto"/>
          </w:tcPr>
          <w:p w14:paraId="03475CE2"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b/>
                <w:i/>
                <w:sz w:val="20"/>
                <w:szCs w:val="20"/>
              </w:rPr>
              <w:t>specjalistyczne pojemniki na szkło i „PET”</w:t>
            </w:r>
          </w:p>
        </w:tc>
      </w:tr>
      <w:tr w:rsidR="00E9572E" w:rsidRPr="00E9572E" w14:paraId="2728957D" w14:textId="77777777" w:rsidTr="004D74E7">
        <w:trPr>
          <w:trHeight w:val="453"/>
        </w:trPr>
        <w:tc>
          <w:tcPr>
            <w:tcW w:w="1158" w:type="dxa"/>
            <w:vMerge w:val="restart"/>
            <w:shd w:val="clear" w:color="auto" w:fill="auto"/>
            <w:vAlign w:val="center"/>
          </w:tcPr>
          <w:p w14:paraId="4A2AEC94"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1.</w:t>
            </w:r>
          </w:p>
        </w:tc>
        <w:tc>
          <w:tcPr>
            <w:tcW w:w="2055" w:type="dxa"/>
            <w:vMerge w:val="restart"/>
            <w:shd w:val="clear" w:color="auto" w:fill="auto"/>
            <w:vAlign w:val="center"/>
          </w:tcPr>
          <w:p w14:paraId="6BC2C494" w14:textId="77777777" w:rsidR="00E9572E" w:rsidRPr="00E9572E" w:rsidRDefault="00E9572E" w:rsidP="00E9572E">
            <w:pPr>
              <w:spacing w:after="0" w:line="276" w:lineRule="auto"/>
              <w:jc w:val="center"/>
              <w:rPr>
                <w:rFonts w:ascii="Times New Roman" w:eastAsia="Calibri" w:hAnsi="Times New Roman" w:cs="Times New Roman"/>
                <w:b/>
                <w:i/>
                <w:sz w:val="20"/>
                <w:szCs w:val="20"/>
              </w:rPr>
            </w:pPr>
            <w:r w:rsidRPr="00E9572E">
              <w:rPr>
                <w:rFonts w:ascii="Times New Roman" w:eastAsia="Calibri" w:hAnsi="Times New Roman" w:cs="Times New Roman"/>
                <w:b/>
                <w:i/>
                <w:sz w:val="20"/>
                <w:szCs w:val="20"/>
              </w:rPr>
              <w:t>pojemniki typu „dzwon-igloo” na szkło</w:t>
            </w:r>
          </w:p>
        </w:tc>
        <w:tc>
          <w:tcPr>
            <w:tcW w:w="1590" w:type="dxa"/>
            <w:tcBorders>
              <w:bottom w:val="single" w:sz="4" w:space="0" w:color="auto"/>
            </w:tcBorders>
            <w:shd w:val="clear" w:color="auto" w:fill="auto"/>
            <w:vAlign w:val="center"/>
          </w:tcPr>
          <w:p w14:paraId="29FC414D"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1500 litrów (1,5m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4D61F13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662" w:type="dxa"/>
            <w:tcBorders>
              <w:bottom w:val="single" w:sz="4" w:space="0" w:color="auto"/>
            </w:tcBorders>
            <w:shd w:val="clear" w:color="auto" w:fill="auto"/>
            <w:vAlign w:val="center"/>
          </w:tcPr>
          <w:p w14:paraId="41701822"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045AB6EF"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7262BF05" w14:textId="77777777" w:rsidTr="004D74E7">
        <w:trPr>
          <w:trHeight w:val="453"/>
        </w:trPr>
        <w:tc>
          <w:tcPr>
            <w:tcW w:w="1158" w:type="dxa"/>
            <w:vMerge/>
            <w:shd w:val="clear" w:color="auto" w:fill="auto"/>
            <w:vAlign w:val="center"/>
          </w:tcPr>
          <w:p w14:paraId="5AFBABC2"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2055" w:type="dxa"/>
            <w:vMerge/>
            <w:shd w:val="clear" w:color="auto" w:fill="auto"/>
            <w:vAlign w:val="center"/>
          </w:tcPr>
          <w:p w14:paraId="03F91908"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0641FC6F"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2500 litrów (2,5m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2C7DEE77"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50</w:t>
            </w:r>
          </w:p>
        </w:tc>
        <w:tc>
          <w:tcPr>
            <w:tcW w:w="1662" w:type="dxa"/>
            <w:tcBorders>
              <w:bottom w:val="single" w:sz="4" w:space="0" w:color="auto"/>
            </w:tcBorders>
            <w:shd w:val="clear" w:color="auto" w:fill="auto"/>
            <w:vAlign w:val="center"/>
          </w:tcPr>
          <w:p w14:paraId="76321149"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79CE175A"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5AFF0445" w14:textId="77777777" w:rsidTr="004D74E7">
        <w:trPr>
          <w:trHeight w:val="453"/>
        </w:trPr>
        <w:tc>
          <w:tcPr>
            <w:tcW w:w="1158" w:type="dxa"/>
            <w:shd w:val="clear" w:color="auto" w:fill="auto"/>
            <w:vAlign w:val="center"/>
          </w:tcPr>
          <w:p w14:paraId="51470F3D" w14:textId="77777777" w:rsidR="00E9572E" w:rsidRPr="00E9572E" w:rsidRDefault="00E9572E" w:rsidP="00E9572E">
            <w:pPr>
              <w:spacing w:after="0" w:line="276" w:lineRule="auto"/>
              <w:jc w:val="center"/>
              <w:rPr>
                <w:rFonts w:ascii="Times New Roman" w:eastAsia="Calibri" w:hAnsi="Times New Roman" w:cs="Times New Roman"/>
                <w:i/>
                <w:sz w:val="20"/>
                <w:szCs w:val="20"/>
              </w:rPr>
            </w:pPr>
            <w:r w:rsidRPr="00E9572E">
              <w:rPr>
                <w:rFonts w:ascii="Times New Roman" w:eastAsia="Calibri" w:hAnsi="Times New Roman" w:cs="Times New Roman"/>
                <w:i/>
                <w:sz w:val="20"/>
                <w:szCs w:val="20"/>
              </w:rPr>
              <w:t>2.</w:t>
            </w:r>
          </w:p>
        </w:tc>
        <w:tc>
          <w:tcPr>
            <w:tcW w:w="2055" w:type="dxa"/>
            <w:shd w:val="clear" w:color="auto" w:fill="auto"/>
            <w:vAlign w:val="center"/>
          </w:tcPr>
          <w:p w14:paraId="2E206AB5" w14:textId="77777777" w:rsidR="00E9572E" w:rsidRPr="00E9572E" w:rsidRDefault="00E9572E" w:rsidP="00E9572E">
            <w:pPr>
              <w:tabs>
                <w:tab w:val="left" w:pos="408"/>
              </w:tabs>
              <w:spacing w:after="0" w:line="276" w:lineRule="auto"/>
              <w:contextualSpacing/>
              <w:jc w:val="center"/>
              <w:rPr>
                <w:rFonts w:ascii="Times New Roman" w:eastAsia="Calibri" w:hAnsi="Times New Roman" w:cs="Times New Roman"/>
                <w:i/>
                <w:sz w:val="20"/>
                <w:szCs w:val="20"/>
              </w:rPr>
            </w:pPr>
            <w:r w:rsidRPr="00E9572E">
              <w:rPr>
                <w:rFonts w:ascii="Times New Roman" w:eastAsia="Calibri" w:hAnsi="Times New Roman" w:cs="Times New Roman"/>
                <w:b/>
                <w:i/>
                <w:sz w:val="20"/>
                <w:szCs w:val="20"/>
              </w:rPr>
              <w:t>pojemniki siatkowe o pojemności 2,5 m</w:t>
            </w:r>
            <w:r w:rsidRPr="00E9572E">
              <w:rPr>
                <w:rFonts w:ascii="Times New Roman" w:eastAsia="Calibri" w:hAnsi="Times New Roman" w:cs="Times New Roman"/>
                <w:b/>
                <w:i/>
                <w:sz w:val="20"/>
                <w:szCs w:val="20"/>
                <w:vertAlign w:val="superscript"/>
              </w:rPr>
              <w:t>3</w:t>
            </w:r>
            <w:r w:rsidRPr="00E9572E">
              <w:rPr>
                <w:rFonts w:ascii="Times New Roman" w:eastAsia="Calibri" w:hAnsi="Times New Roman" w:cs="Times New Roman"/>
                <w:b/>
                <w:i/>
                <w:sz w:val="20"/>
                <w:szCs w:val="20"/>
              </w:rPr>
              <w:t xml:space="preserve"> przeznaczone na odpady opakowaniowe </w:t>
            </w:r>
            <w:proofErr w:type="spellStart"/>
            <w:r w:rsidRPr="00E9572E">
              <w:rPr>
                <w:rFonts w:ascii="Times New Roman" w:eastAsia="Calibri" w:hAnsi="Times New Roman" w:cs="Times New Roman"/>
                <w:b/>
                <w:i/>
                <w:sz w:val="20"/>
                <w:szCs w:val="20"/>
              </w:rPr>
              <w:t>typu„PET</w:t>
            </w:r>
            <w:proofErr w:type="spellEnd"/>
            <w:r w:rsidRPr="00E9572E">
              <w:rPr>
                <w:rFonts w:ascii="Times New Roman" w:eastAsia="Calibri" w:hAnsi="Times New Roman" w:cs="Times New Roman"/>
                <w:b/>
                <w:i/>
                <w:sz w:val="20"/>
                <w:szCs w:val="20"/>
              </w:rPr>
              <w:t>”</w:t>
            </w:r>
          </w:p>
          <w:p w14:paraId="2CAA6989" w14:textId="77777777" w:rsidR="00E9572E" w:rsidRPr="00E9572E" w:rsidRDefault="00E9572E" w:rsidP="00E9572E">
            <w:pPr>
              <w:spacing w:after="0" w:line="276" w:lineRule="auto"/>
              <w:jc w:val="center"/>
              <w:rPr>
                <w:rFonts w:ascii="Times New Roman" w:eastAsia="Calibri" w:hAnsi="Times New Roman" w:cs="Times New Roman"/>
                <w:i/>
                <w:sz w:val="20"/>
                <w:szCs w:val="20"/>
              </w:rPr>
            </w:pPr>
          </w:p>
        </w:tc>
        <w:tc>
          <w:tcPr>
            <w:tcW w:w="1590" w:type="dxa"/>
            <w:tcBorders>
              <w:bottom w:val="single" w:sz="4" w:space="0" w:color="auto"/>
            </w:tcBorders>
            <w:shd w:val="clear" w:color="auto" w:fill="auto"/>
            <w:vAlign w:val="center"/>
          </w:tcPr>
          <w:p w14:paraId="209F870F" w14:textId="77777777" w:rsidR="00E9572E" w:rsidRPr="00E9572E" w:rsidRDefault="00E9572E" w:rsidP="00E9572E">
            <w:pPr>
              <w:spacing w:after="0" w:line="276" w:lineRule="auto"/>
              <w:jc w:val="center"/>
              <w:rPr>
                <w:rFonts w:ascii="Times New Roman" w:eastAsia="Calibri" w:hAnsi="Times New Roman" w:cs="Times New Roman"/>
                <w:sz w:val="20"/>
                <w:szCs w:val="20"/>
              </w:rPr>
            </w:pPr>
            <w:r w:rsidRPr="00E9572E">
              <w:rPr>
                <w:rFonts w:ascii="Times New Roman" w:eastAsia="Calibri" w:hAnsi="Times New Roman" w:cs="Times New Roman"/>
                <w:sz w:val="20"/>
                <w:szCs w:val="20"/>
              </w:rPr>
              <w:t>2500 litrów (2,5m</w:t>
            </w:r>
            <w:r w:rsidRPr="00E9572E">
              <w:rPr>
                <w:rFonts w:ascii="Times New Roman" w:eastAsia="Calibri" w:hAnsi="Times New Roman" w:cs="Times New Roman"/>
                <w:sz w:val="20"/>
                <w:szCs w:val="20"/>
                <w:vertAlign w:val="superscript"/>
              </w:rPr>
              <w:t>3</w:t>
            </w:r>
            <w:r w:rsidRPr="00E9572E">
              <w:rPr>
                <w:rFonts w:ascii="Times New Roman" w:eastAsia="Calibri" w:hAnsi="Times New Roman" w:cs="Times New Roman"/>
                <w:sz w:val="20"/>
                <w:szCs w:val="20"/>
              </w:rPr>
              <w:t>)</w:t>
            </w:r>
          </w:p>
        </w:tc>
        <w:tc>
          <w:tcPr>
            <w:tcW w:w="1813" w:type="dxa"/>
            <w:tcBorders>
              <w:bottom w:val="single" w:sz="4" w:space="0" w:color="auto"/>
            </w:tcBorders>
            <w:shd w:val="clear" w:color="auto" w:fill="auto"/>
            <w:vAlign w:val="center"/>
          </w:tcPr>
          <w:p w14:paraId="230D1F92"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100</w:t>
            </w:r>
          </w:p>
        </w:tc>
        <w:tc>
          <w:tcPr>
            <w:tcW w:w="1662" w:type="dxa"/>
            <w:tcBorders>
              <w:bottom w:val="single" w:sz="4" w:space="0" w:color="auto"/>
            </w:tcBorders>
            <w:shd w:val="clear" w:color="auto" w:fill="auto"/>
            <w:vAlign w:val="center"/>
          </w:tcPr>
          <w:p w14:paraId="4980E4B4"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c>
          <w:tcPr>
            <w:tcW w:w="1961" w:type="dxa"/>
            <w:shd w:val="clear" w:color="auto" w:fill="auto"/>
            <w:vAlign w:val="center"/>
          </w:tcPr>
          <w:p w14:paraId="70D29DDC" w14:textId="77777777" w:rsidR="00E9572E" w:rsidRPr="00E9572E" w:rsidRDefault="00E9572E" w:rsidP="00E9572E">
            <w:pPr>
              <w:spacing w:after="0" w:line="276" w:lineRule="auto"/>
              <w:jc w:val="center"/>
              <w:rPr>
                <w:rFonts w:ascii="Times New Roman" w:eastAsia="Calibri" w:hAnsi="Times New Roman" w:cs="Times New Roman"/>
                <w:sz w:val="20"/>
                <w:szCs w:val="20"/>
              </w:rPr>
            </w:pPr>
          </w:p>
        </w:tc>
      </w:tr>
      <w:tr w:rsidR="00E9572E" w:rsidRPr="00E9572E" w14:paraId="3C34D3A2" w14:textId="77777777" w:rsidTr="004D74E7">
        <w:trPr>
          <w:trHeight w:val="530"/>
        </w:trPr>
        <w:tc>
          <w:tcPr>
            <w:tcW w:w="10239" w:type="dxa"/>
            <w:gridSpan w:val="6"/>
            <w:shd w:val="clear" w:color="auto" w:fill="auto"/>
          </w:tcPr>
          <w:p w14:paraId="0453B4F2"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1A514E4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 xml:space="preserve">Razem </w:t>
            </w:r>
          </w:p>
        </w:tc>
      </w:tr>
      <w:tr w:rsidR="00E9572E" w:rsidRPr="00E9572E" w14:paraId="5FCAD9FB" w14:textId="77777777" w:rsidTr="004D74E7">
        <w:trPr>
          <w:trHeight w:val="552"/>
        </w:trPr>
        <w:tc>
          <w:tcPr>
            <w:tcW w:w="3213" w:type="dxa"/>
            <w:gridSpan w:val="2"/>
            <w:shd w:val="clear" w:color="auto" w:fill="auto"/>
          </w:tcPr>
          <w:p w14:paraId="51A7BF86"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Wartość netto:</w:t>
            </w:r>
          </w:p>
          <w:p w14:paraId="2B6B5112" w14:textId="77777777" w:rsidR="00E9572E" w:rsidRPr="00E9572E" w:rsidRDefault="00E9572E" w:rsidP="00E9572E">
            <w:pPr>
              <w:spacing w:after="0" w:line="276" w:lineRule="auto"/>
              <w:jc w:val="center"/>
              <w:rPr>
                <w:rFonts w:ascii="Times New Roman" w:eastAsia="Calibri" w:hAnsi="Times New Roman" w:cs="Times New Roman"/>
                <w:b/>
                <w:strike/>
                <w:sz w:val="20"/>
                <w:szCs w:val="20"/>
              </w:rPr>
            </w:pPr>
          </w:p>
        </w:tc>
        <w:tc>
          <w:tcPr>
            <w:tcW w:w="7026" w:type="dxa"/>
            <w:gridSpan w:val="4"/>
            <w:tcBorders>
              <w:tl2br w:val="nil"/>
              <w:tr2bl w:val="nil"/>
            </w:tcBorders>
            <w:shd w:val="clear" w:color="auto" w:fill="auto"/>
            <w:vAlign w:val="center"/>
          </w:tcPr>
          <w:p w14:paraId="4F11EDC3"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7DDB43F4"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w:t>
            </w:r>
          </w:p>
        </w:tc>
      </w:tr>
      <w:tr w:rsidR="00E9572E" w:rsidRPr="00E9572E" w14:paraId="36A28D05" w14:textId="77777777" w:rsidTr="004D74E7">
        <w:trPr>
          <w:trHeight w:val="574"/>
        </w:trPr>
        <w:tc>
          <w:tcPr>
            <w:tcW w:w="3213" w:type="dxa"/>
            <w:gridSpan w:val="2"/>
            <w:shd w:val="clear" w:color="auto" w:fill="auto"/>
          </w:tcPr>
          <w:p w14:paraId="04195338"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5A9A476F"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Podatek VAT:</w:t>
            </w:r>
          </w:p>
        </w:tc>
        <w:tc>
          <w:tcPr>
            <w:tcW w:w="7026" w:type="dxa"/>
            <w:gridSpan w:val="4"/>
            <w:tcBorders>
              <w:tl2br w:val="nil"/>
              <w:tr2bl w:val="nil"/>
            </w:tcBorders>
            <w:shd w:val="clear" w:color="auto" w:fill="auto"/>
            <w:vAlign w:val="center"/>
          </w:tcPr>
          <w:p w14:paraId="6BB36116"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5BA07B2E"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w:t>
            </w:r>
          </w:p>
        </w:tc>
      </w:tr>
      <w:tr w:rsidR="00E9572E" w:rsidRPr="00E9572E" w14:paraId="44CAB13F" w14:textId="77777777" w:rsidTr="004D74E7">
        <w:trPr>
          <w:trHeight w:val="554"/>
        </w:trPr>
        <w:tc>
          <w:tcPr>
            <w:tcW w:w="3213" w:type="dxa"/>
            <w:gridSpan w:val="2"/>
            <w:shd w:val="clear" w:color="auto" w:fill="auto"/>
          </w:tcPr>
          <w:p w14:paraId="1508D59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0EF663AA"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Wartość brutto:</w:t>
            </w:r>
          </w:p>
        </w:tc>
        <w:tc>
          <w:tcPr>
            <w:tcW w:w="7026" w:type="dxa"/>
            <w:gridSpan w:val="4"/>
            <w:tcBorders>
              <w:tl2br w:val="nil"/>
              <w:tr2bl w:val="nil"/>
            </w:tcBorders>
            <w:shd w:val="clear" w:color="auto" w:fill="auto"/>
            <w:vAlign w:val="center"/>
          </w:tcPr>
          <w:p w14:paraId="1D5A1C85" w14:textId="77777777" w:rsidR="00E9572E" w:rsidRPr="00E9572E" w:rsidRDefault="00E9572E" w:rsidP="00E9572E">
            <w:pPr>
              <w:spacing w:after="0" w:line="276" w:lineRule="auto"/>
              <w:jc w:val="center"/>
              <w:rPr>
                <w:rFonts w:ascii="Times New Roman" w:eastAsia="Calibri" w:hAnsi="Times New Roman" w:cs="Times New Roman"/>
                <w:b/>
                <w:sz w:val="20"/>
                <w:szCs w:val="20"/>
              </w:rPr>
            </w:pPr>
          </w:p>
          <w:p w14:paraId="2504D0CB" w14:textId="77777777" w:rsidR="00E9572E" w:rsidRPr="00E9572E" w:rsidRDefault="00E9572E" w:rsidP="00E9572E">
            <w:pPr>
              <w:spacing w:after="0" w:line="276" w:lineRule="auto"/>
              <w:jc w:val="center"/>
              <w:rPr>
                <w:rFonts w:ascii="Times New Roman" w:eastAsia="Calibri" w:hAnsi="Times New Roman" w:cs="Times New Roman"/>
                <w:b/>
                <w:sz w:val="20"/>
                <w:szCs w:val="20"/>
              </w:rPr>
            </w:pPr>
            <w:r w:rsidRPr="00E9572E">
              <w:rPr>
                <w:rFonts w:ascii="Times New Roman" w:eastAsia="Calibri" w:hAnsi="Times New Roman" w:cs="Times New Roman"/>
                <w:b/>
                <w:sz w:val="20"/>
                <w:szCs w:val="20"/>
              </w:rPr>
              <w:t>…………………………………………….</w:t>
            </w:r>
          </w:p>
        </w:tc>
      </w:tr>
    </w:tbl>
    <w:p w14:paraId="2EFE8BE3" w14:textId="77777777" w:rsidR="00E9572E" w:rsidRPr="00E9572E" w:rsidRDefault="00E9572E" w:rsidP="00E9572E">
      <w:pPr>
        <w:spacing w:after="0" w:line="240" w:lineRule="auto"/>
        <w:jc w:val="both"/>
        <w:rPr>
          <w:rFonts w:ascii="Times New Roman" w:eastAsia="Calibri" w:hAnsi="Times New Roman" w:cs="Times New Roman"/>
        </w:rPr>
      </w:pPr>
    </w:p>
    <w:p w14:paraId="764960AC" w14:textId="77777777" w:rsidR="00E9572E" w:rsidRPr="00E9572E" w:rsidRDefault="00E9572E" w:rsidP="00E9572E">
      <w:pPr>
        <w:spacing w:after="0" w:line="240" w:lineRule="auto"/>
        <w:jc w:val="both"/>
        <w:rPr>
          <w:rFonts w:ascii="Times New Roman" w:eastAsia="Calibri" w:hAnsi="Times New Roman" w:cs="Times New Roman"/>
          <w:b/>
          <w:bCs/>
          <w:u w:val="single"/>
        </w:rPr>
      </w:pPr>
      <w:r w:rsidRPr="00E9572E">
        <w:rPr>
          <w:rFonts w:ascii="Times New Roman" w:eastAsia="Calibri" w:hAnsi="Times New Roman" w:cs="Times New Roman"/>
          <w:b/>
          <w:bCs/>
          <w:u w:val="single"/>
        </w:rPr>
        <w:t>6. Koszty  dzierżawy pojemników ponosi właściciel nieruchomości.</w:t>
      </w:r>
    </w:p>
    <w:p w14:paraId="780EA52F" w14:textId="77777777" w:rsidR="00E9572E" w:rsidRPr="00E9572E" w:rsidRDefault="00E9572E" w:rsidP="00E9572E">
      <w:pPr>
        <w:spacing w:after="0" w:line="240" w:lineRule="auto"/>
        <w:jc w:val="both"/>
        <w:rPr>
          <w:rFonts w:ascii="Times New Roman" w:eastAsia="Calibri" w:hAnsi="Times New Roman" w:cs="Times New Roman"/>
          <w:b/>
          <w:bCs/>
          <w:color w:val="000000"/>
        </w:rPr>
      </w:pPr>
    </w:p>
    <w:p w14:paraId="64E4024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7. Wynagrodzenie, o którym mowa w ust. 1 obejmuje wszystkie zobowiązania oraz koszty związane z realizacją zamówienia, w tym ryzyko Wykonawcy z tytułu oszacowania wszelkich kosztów związanych z realizacją przedmiotu niniejszej Umowy, a także oddziaływania innych czynników mających lub mogących mieć wpływ na koszty.</w:t>
      </w:r>
    </w:p>
    <w:p w14:paraId="1A37F732" w14:textId="77777777" w:rsidR="00E9572E" w:rsidRPr="00E9572E" w:rsidRDefault="00E9572E" w:rsidP="00E9572E">
      <w:pPr>
        <w:spacing w:after="0" w:line="240" w:lineRule="auto"/>
        <w:jc w:val="both"/>
        <w:rPr>
          <w:rFonts w:ascii="Times New Roman" w:eastAsia="Calibri" w:hAnsi="Times New Roman" w:cs="Times New Roman"/>
          <w:color w:val="000000"/>
        </w:rPr>
      </w:pPr>
    </w:p>
    <w:p w14:paraId="701302B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8. Podstawą rozliczenia prac objętych niniejszą Umową, będzie miesięczne zestawienie rzeczywiście wykonanych usług potwierdzonych  przez Zamawiającego, zawierające:</w:t>
      </w:r>
    </w:p>
    <w:p w14:paraId="245D1B1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ilość ton (Mg) odebranych z terenu nieruchomości i zagospodarowanych:</w:t>
      </w:r>
    </w:p>
    <w:p w14:paraId="22E57376"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lang w:eastAsia="pl-PL"/>
        </w:rPr>
      </w:pPr>
      <w:r w:rsidRPr="00E9572E">
        <w:rPr>
          <w:rFonts w:ascii="Times New Roman" w:eastAsia="Calibri" w:hAnsi="Times New Roman" w:cs="Times New Roman"/>
        </w:rPr>
        <w:t>a) niesegregowanych (</w:t>
      </w:r>
      <w:r w:rsidRPr="00E9572E">
        <w:rPr>
          <w:rFonts w:ascii="Times New Roman" w:eastAsia="Calibri" w:hAnsi="Times New Roman" w:cs="Times New Roman"/>
          <w:bCs/>
          <w:lang w:eastAsia="pl-PL"/>
        </w:rPr>
        <w:t>zmieszanych) odpadów komunalnych,</w:t>
      </w:r>
    </w:p>
    <w:p w14:paraId="578B467D"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lang w:eastAsia="pl-PL"/>
        </w:rPr>
        <w:t xml:space="preserve">b) </w:t>
      </w:r>
      <w:r w:rsidRPr="00E9572E">
        <w:rPr>
          <w:rFonts w:ascii="Times New Roman" w:eastAsia="Calibri" w:hAnsi="Times New Roman" w:cs="Times New Roman"/>
        </w:rPr>
        <w:t>selektywnie zbieranych odpadów z papieru i tektury</w:t>
      </w:r>
      <w:r w:rsidRPr="00E9572E">
        <w:rPr>
          <w:rFonts w:ascii="Times New Roman" w:eastAsia="Calibri" w:hAnsi="Times New Roman" w:cs="Times New Roman"/>
          <w:bCs/>
        </w:rPr>
        <w:t>,</w:t>
      </w:r>
    </w:p>
    <w:p w14:paraId="151C1456" w14:textId="77777777" w:rsidR="00E9572E" w:rsidRPr="00E9572E" w:rsidRDefault="00E9572E" w:rsidP="00E9572E">
      <w:pPr>
        <w:autoSpaceDE w:val="0"/>
        <w:autoSpaceDN w:val="0"/>
        <w:adjustRightInd w:val="0"/>
        <w:spacing w:after="0" w:line="240" w:lineRule="auto"/>
        <w:rPr>
          <w:rFonts w:ascii="Times New Roman" w:eastAsia="Calibri" w:hAnsi="Times New Roman" w:cs="Times New Roman"/>
          <w:bCs/>
        </w:rPr>
      </w:pPr>
      <w:r w:rsidRPr="00E9572E">
        <w:rPr>
          <w:rFonts w:ascii="Times New Roman" w:eastAsia="Calibri" w:hAnsi="Times New Roman" w:cs="Times New Roman"/>
          <w:lang w:eastAsia="pl-PL"/>
        </w:rPr>
        <w:t xml:space="preserve">c) </w:t>
      </w:r>
      <w:r w:rsidRPr="00E9572E">
        <w:rPr>
          <w:rFonts w:ascii="Times New Roman" w:eastAsia="Calibri" w:hAnsi="Times New Roman" w:cs="Times New Roman"/>
        </w:rPr>
        <w:t xml:space="preserve">selektywnie zbieranych odpadów z </w:t>
      </w:r>
      <w:r w:rsidRPr="00E9572E">
        <w:rPr>
          <w:rFonts w:ascii="Times New Roman" w:eastAsia="Calibri" w:hAnsi="Times New Roman" w:cs="Times New Roman"/>
          <w:color w:val="000000"/>
        </w:rPr>
        <w:t>tworzyw sztucznych z metalami i opak. wielomateriałowymi</w:t>
      </w:r>
      <w:r w:rsidRPr="00E9572E">
        <w:rPr>
          <w:rFonts w:ascii="Times New Roman" w:eastAsia="Calibri" w:hAnsi="Times New Roman" w:cs="Times New Roman"/>
          <w:bCs/>
        </w:rPr>
        <w:t xml:space="preserve">, </w:t>
      </w:r>
    </w:p>
    <w:p w14:paraId="7144E26F"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lang w:eastAsia="pl-PL"/>
        </w:rPr>
        <w:t xml:space="preserve">d) </w:t>
      </w:r>
      <w:r w:rsidRPr="00E9572E">
        <w:rPr>
          <w:rFonts w:ascii="Times New Roman" w:eastAsia="Calibri" w:hAnsi="Times New Roman" w:cs="Times New Roman"/>
        </w:rPr>
        <w:t>selektywnie zbieranego szkła  (białe i kolorowe)</w:t>
      </w:r>
      <w:r w:rsidRPr="00E9572E">
        <w:rPr>
          <w:rFonts w:ascii="Times New Roman" w:eastAsia="Calibri" w:hAnsi="Times New Roman" w:cs="Times New Roman"/>
          <w:bCs/>
        </w:rPr>
        <w:t>,</w:t>
      </w:r>
    </w:p>
    <w:p w14:paraId="7AAFA931"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lang w:eastAsia="pl-PL"/>
        </w:rPr>
        <w:lastRenderedPageBreak/>
        <w:t xml:space="preserve">e) </w:t>
      </w:r>
      <w:r w:rsidRPr="00E9572E">
        <w:rPr>
          <w:rFonts w:ascii="Times New Roman" w:eastAsia="Calibri" w:hAnsi="Times New Roman" w:cs="Times New Roman"/>
          <w:bCs/>
        </w:rPr>
        <w:t>przeterminowanych leków,</w:t>
      </w:r>
    </w:p>
    <w:p w14:paraId="3FFABA28"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bCs/>
        </w:rPr>
      </w:pPr>
      <w:r w:rsidRPr="00E9572E">
        <w:rPr>
          <w:rFonts w:ascii="Times New Roman" w:eastAsia="Calibri" w:hAnsi="Times New Roman" w:cs="Times New Roman"/>
          <w:lang w:eastAsia="pl-PL"/>
        </w:rPr>
        <w:t xml:space="preserve">f) </w:t>
      </w:r>
      <w:r w:rsidRPr="00E9572E">
        <w:rPr>
          <w:rFonts w:ascii="Times New Roman" w:eastAsia="Calibri" w:hAnsi="Times New Roman" w:cs="Times New Roman"/>
          <w:bCs/>
        </w:rPr>
        <w:t>odpadów wielkogabarytowych</w:t>
      </w:r>
      <w:r w:rsidRPr="00E9572E">
        <w:rPr>
          <w:rFonts w:ascii="Times New Roman" w:eastAsia="Calibri" w:hAnsi="Times New Roman" w:cs="Times New Roman"/>
        </w:rPr>
        <w:t>– po przeprowadzonej zbiórce</w:t>
      </w:r>
      <w:r w:rsidRPr="00E9572E">
        <w:rPr>
          <w:rFonts w:ascii="Times New Roman" w:eastAsia="Calibri" w:hAnsi="Times New Roman" w:cs="Times New Roman"/>
          <w:bCs/>
        </w:rPr>
        <w:t xml:space="preserve">, </w:t>
      </w:r>
    </w:p>
    <w:p w14:paraId="10C46607"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g) </w:t>
      </w:r>
      <w:r w:rsidRPr="00E9572E">
        <w:rPr>
          <w:rFonts w:ascii="Times New Roman" w:eastAsia="Calibri" w:hAnsi="Times New Roman" w:cs="Times New Roman"/>
          <w:bCs/>
        </w:rPr>
        <w:t>zużytego sprzętu elektrycznego i elektronicznego</w:t>
      </w:r>
      <w:r w:rsidRPr="00E9572E">
        <w:rPr>
          <w:rFonts w:ascii="Times New Roman" w:eastAsia="Calibri" w:hAnsi="Times New Roman" w:cs="Times New Roman"/>
        </w:rPr>
        <w:t xml:space="preserve">– po przeprowadzonej zbiórce, </w:t>
      </w:r>
    </w:p>
    <w:p w14:paraId="598AD7AF" w14:textId="77777777" w:rsidR="00E9572E" w:rsidRPr="00E9572E" w:rsidRDefault="00E9572E" w:rsidP="00E9572E">
      <w:pPr>
        <w:spacing w:after="200" w:line="276" w:lineRule="auto"/>
        <w:rPr>
          <w:rFonts w:ascii="Times New Roman" w:eastAsia="Calibri" w:hAnsi="Times New Roman" w:cs="Times New Roman"/>
        </w:rPr>
      </w:pPr>
      <w:r w:rsidRPr="00E9572E">
        <w:rPr>
          <w:rFonts w:ascii="Times New Roman" w:eastAsia="Calibri" w:hAnsi="Times New Roman" w:cs="Times New Roman"/>
        </w:rPr>
        <w:t>h)  bioodpadów.</w:t>
      </w:r>
    </w:p>
    <w:p w14:paraId="3E8136C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ilość i rodzaj ( podstawienie i odbiór, odbiór) wykonanych usług dodatkowych,</w:t>
      </w:r>
    </w:p>
    <w:p w14:paraId="7E205BB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3) ilość i rodzaj (z podziałem na frakcje odpadów) dostarczonych do nieruchomości </w:t>
      </w:r>
      <w:r w:rsidRPr="00E9572E">
        <w:rPr>
          <w:rFonts w:ascii="Times New Roman" w:eastAsia="Calibri" w:hAnsi="Times New Roman" w:cs="Times New Roman"/>
          <w:bCs/>
        </w:rPr>
        <w:t>worków do selektywnej zbiórki odpadów.</w:t>
      </w:r>
    </w:p>
    <w:p w14:paraId="3A6A93DB" w14:textId="77777777" w:rsidR="00E9572E" w:rsidRPr="00E9572E" w:rsidRDefault="00E9572E" w:rsidP="00E9572E">
      <w:pPr>
        <w:spacing w:after="0" w:line="240" w:lineRule="auto"/>
        <w:jc w:val="both"/>
        <w:rPr>
          <w:rFonts w:ascii="Times New Roman" w:eastAsia="Calibri" w:hAnsi="Times New Roman" w:cs="Times New Roman"/>
        </w:rPr>
      </w:pPr>
    </w:p>
    <w:p w14:paraId="25B70A7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9. Wynagrodzenie miesięczne Wykonawcy za wykonanie przedmiotu niniejszej Umowy będzie naliczane na podstawie miesięcznych zestawień rzeczywiście wykonanych usług określonych w ust.8 oraz cen jednostkowych ryczałtowych odbioru i zagospodarowania odpadów, cen jednostkowych ryczałtowych usług dodatkowych oraz cen jednostkowych ryczałtowych za wyposażenie </w:t>
      </w:r>
      <w:r w:rsidRPr="00E9572E">
        <w:rPr>
          <w:rFonts w:ascii="Times New Roman" w:eastAsia="Calibri" w:hAnsi="Times New Roman" w:cs="Times New Roman"/>
          <w:bCs/>
        </w:rPr>
        <w:t xml:space="preserve">nieruchomości w worki do selektywnej zbiórki odpadów </w:t>
      </w:r>
      <w:r w:rsidRPr="00E9572E">
        <w:rPr>
          <w:rFonts w:ascii="Times New Roman" w:eastAsia="Calibri" w:hAnsi="Times New Roman" w:cs="Times New Roman"/>
        </w:rPr>
        <w:t>objętych niniejszą umową.</w:t>
      </w:r>
    </w:p>
    <w:p w14:paraId="7A18F26F" w14:textId="77777777" w:rsidR="00E9572E" w:rsidRPr="00E9572E" w:rsidRDefault="00E9572E" w:rsidP="00E9572E">
      <w:pPr>
        <w:spacing w:after="0" w:line="240" w:lineRule="auto"/>
        <w:jc w:val="both"/>
        <w:rPr>
          <w:rFonts w:ascii="Times New Roman" w:eastAsia="Calibri" w:hAnsi="Times New Roman" w:cs="Times New Roman"/>
        </w:rPr>
      </w:pPr>
    </w:p>
    <w:p w14:paraId="2A19748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10. Zaoferowane przez Wykonawcę ceny jednostkowe ryczałtowe są cenami ostatecznymi obowiązującymi przez cały okres realizacji Umowy i nie będą podlegały żadnym zmianom z zastrzeżeniem zapisów §10 niniejszej Umowy.</w:t>
      </w:r>
    </w:p>
    <w:p w14:paraId="2D99122D" w14:textId="77777777" w:rsidR="00E9572E" w:rsidRPr="00E9572E" w:rsidRDefault="00E9572E" w:rsidP="00E9572E">
      <w:pPr>
        <w:spacing w:after="0" w:line="240" w:lineRule="auto"/>
        <w:jc w:val="both"/>
        <w:rPr>
          <w:rFonts w:ascii="Times New Roman" w:eastAsia="Calibri" w:hAnsi="Times New Roman" w:cs="Times New Roman"/>
          <w:color w:val="FF0000"/>
        </w:rPr>
      </w:pPr>
    </w:p>
    <w:p w14:paraId="645B10B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11. Zapłata należności za wykonane usługi wymienione w ust. 2, 3 i 4 zostanie dokonana na podstawie faktur wystawianych miesięcznie po miesiącu wykonania usługi w terminie 30 dni od złożenia wraz z wymaganymi dokumentami na konto Wykonawcy.</w:t>
      </w:r>
    </w:p>
    <w:p w14:paraId="149D9B3F" w14:textId="77777777" w:rsidR="00E9572E" w:rsidRPr="00E9572E" w:rsidRDefault="00E9572E" w:rsidP="00E9572E">
      <w:pPr>
        <w:spacing w:after="0" w:line="240" w:lineRule="auto"/>
        <w:jc w:val="both"/>
        <w:rPr>
          <w:rFonts w:ascii="Times New Roman" w:eastAsia="Calibri" w:hAnsi="Times New Roman" w:cs="Times New Roman"/>
        </w:rPr>
      </w:pPr>
    </w:p>
    <w:p w14:paraId="7D597409"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12. Wynagrodzenie płatne będzie przelewem na konto Wykonawcy.  </w:t>
      </w:r>
    </w:p>
    <w:p w14:paraId="6BC5674A" w14:textId="77777777" w:rsidR="00E9572E" w:rsidRPr="00E9572E" w:rsidRDefault="00E9572E" w:rsidP="00E9572E">
      <w:pPr>
        <w:widowControl w:val="0"/>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w Banku …………………………………………………..</w:t>
      </w:r>
    </w:p>
    <w:p w14:paraId="0F1882FD" w14:textId="77777777" w:rsidR="00E9572E" w:rsidRPr="00E9572E" w:rsidRDefault="00E9572E" w:rsidP="00E9572E">
      <w:pPr>
        <w:widowControl w:val="0"/>
        <w:autoSpaceDE w:val="0"/>
        <w:autoSpaceDN w:val="0"/>
        <w:adjustRightInd w:val="0"/>
        <w:spacing w:after="0" w:line="240" w:lineRule="auto"/>
        <w:jc w:val="both"/>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Nr ………………………………………………………….</w:t>
      </w:r>
    </w:p>
    <w:p w14:paraId="3A65D630" w14:textId="77777777" w:rsidR="00E9572E" w:rsidRPr="00E9572E" w:rsidRDefault="00E9572E" w:rsidP="00E9572E">
      <w:pPr>
        <w:widowControl w:val="0"/>
        <w:autoSpaceDE w:val="0"/>
        <w:autoSpaceDN w:val="0"/>
        <w:adjustRightInd w:val="0"/>
        <w:spacing w:after="0" w:line="240" w:lineRule="auto"/>
        <w:jc w:val="both"/>
        <w:rPr>
          <w:rFonts w:ascii="Times New Roman" w:eastAsia="Calibri" w:hAnsi="Times New Roman" w:cs="Times New Roman"/>
          <w:lang w:eastAsia="pl-PL"/>
        </w:rPr>
      </w:pPr>
    </w:p>
    <w:p w14:paraId="6FD6C4B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lang w:eastAsia="pl-PL"/>
        </w:rPr>
        <w:t xml:space="preserve">13. </w:t>
      </w:r>
      <w:r w:rsidRPr="00E9572E">
        <w:rPr>
          <w:rFonts w:ascii="Times New Roman" w:eastAsia="Calibri" w:hAnsi="Times New Roman" w:cs="Times New Roman"/>
        </w:rPr>
        <w:t>Zamawiający oświadcza, że jest płatnikiem podatku VAT i posiada numer identyfikacji podatkowej NIP 751-165-84-19.</w:t>
      </w:r>
    </w:p>
    <w:p w14:paraId="1D45225B" w14:textId="77777777" w:rsidR="00E9572E" w:rsidRPr="00E9572E" w:rsidRDefault="00E9572E" w:rsidP="00E9572E">
      <w:pPr>
        <w:spacing w:after="0" w:line="240" w:lineRule="auto"/>
        <w:jc w:val="both"/>
        <w:rPr>
          <w:rFonts w:ascii="Times New Roman" w:eastAsia="Calibri" w:hAnsi="Times New Roman" w:cs="Times New Roman"/>
        </w:rPr>
      </w:pPr>
    </w:p>
    <w:p w14:paraId="0043C55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14. Wykonawca oświadcza, że jest płatnikiem podatku VAT i posiada numer identyfikacji podatkowej NIP: …………………………………………………………</w:t>
      </w:r>
    </w:p>
    <w:p w14:paraId="42F7657D" w14:textId="77777777" w:rsidR="00E9572E" w:rsidRPr="00E9572E" w:rsidRDefault="00E9572E" w:rsidP="00E9572E">
      <w:pPr>
        <w:spacing w:after="0" w:line="240" w:lineRule="auto"/>
        <w:rPr>
          <w:rFonts w:ascii="Times New Roman" w:eastAsia="Calibri" w:hAnsi="Times New Roman" w:cs="Times New Roman"/>
          <w:b/>
          <w:bCs/>
        </w:rPr>
      </w:pPr>
    </w:p>
    <w:p w14:paraId="27FD4B0C" w14:textId="77777777" w:rsidR="00E9572E" w:rsidRPr="00E9572E" w:rsidRDefault="00E9572E" w:rsidP="00E9572E">
      <w:pPr>
        <w:spacing w:after="0" w:line="240" w:lineRule="auto"/>
        <w:rPr>
          <w:rFonts w:ascii="Times New Roman" w:eastAsia="Calibri" w:hAnsi="Times New Roman" w:cs="Times New Roman"/>
          <w:sz w:val="24"/>
          <w:szCs w:val="24"/>
        </w:rPr>
      </w:pPr>
    </w:p>
    <w:p w14:paraId="3B34DD08"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§10</w:t>
      </w:r>
    </w:p>
    <w:p w14:paraId="7610554B"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WALORYZACJA WYNAGRODZENI</w:t>
      </w:r>
      <w:bookmarkStart w:id="14" w:name="_Hlk89665705"/>
      <w:r w:rsidRPr="00E9572E">
        <w:rPr>
          <w:rFonts w:ascii="Times New Roman" w:eastAsia="Calibri" w:hAnsi="Times New Roman" w:cs="Times New Roman"/>
          <w:b/>
          <w:bCs/>
          <w:sz w:val="24"/>
          <w:szCs w:val="24"/>
          <w:u w:val="single"/>
        </w:rPr>
        <w:t>A WYKONAWCY</w:t>
      </w:r>
    </w:p>
    <w:p w14:paraId="6BA512D5"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bookmarkEnd w:id="14"/>
    <w:p w14:paraId="36D0677F"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Stosownie do treści art. 436 pkt 4), lit. b) ustawy PZP Zamawiający przewiduje możliwość zmiany wysokości wynagrodzenia określonego w § 9 ust. 2 niniejszej umowy w następujących przypadkach:</w:t>
      </w:r>
    </w:p>
    <w:p w14:paraId="741F3F30" w14:textId="77777777" w:rsidR="00E9572E" w:rsidRPr="00E9572E" w:rsidRDefault="00E9572E" w:rsidP="00E9572E">
      <w:pPr>
        <w:numPr>
          <w:ilvl w:val="0"/>
          <w:numId w:val="35"/>
        </w:numPr>
        <w:spacing w:after="11" w:line="268" w:lineRule="auto"/>
        <w:jc w:val="both"/>
        <w:rPr>
          <w:rFonts w:ascii="Times New Roman" w:eastAsia="Calibri" w:hAnsi="Times New Roman" w:cs="Calibri"/>
        </w:rPr>
      </w:pPr>
      <w:r w:rsidRPr="00E9572E">
        <w:rPr>
          <w:rFonts w:ascii="Times New Roman" w:eastAsia="Calibri" w:hAnsi="Times New Roman" w:cs="Calibri"/>
        </w:rPr>
        <w:t xml:space="preserve">zmiany stawki podatku od towarów i usług, </w:t>
      </w:r>
    </w:p>
    <w:p w14:paraId="6DC7FC49" w14:textId="77777777" w:rsidR="00E9572E" w:rsidRPr="00E9572E" w:rsidRDefault="00E9572E" w:rsidP="00E9572E">
      <w:pPr>
        <w:numPr>
          <w:ilvl w:val="0"/>
          <w:numId w:val="35"/>
        </w:numPr>
        <w:spacing w:after="11" w:line="268" w:lineRule="auto"/>
        <w:jc w:val="both"/>
        <w:rPr>
          <w:rFonts w:ascii="Times New Roman" w:hAnsi="Times New Roman"/>
        </w:rPr>
      </w:pPr>
      <w:r w:rsidRPr="00E9572E">
        <w:rPr>
          <w:rFonts w:ascii="Times New Roman" w:eastAsia="Calibri" w:hAnsi="Times New Roman" w:cs="Calibri"/>
        </w:rPr>
        <w:t xml:space="preserve">zmiany wysokości minimalnego wynagrodzenia za pracę ustalonego na podstawie art. 2 ust. 3-5 ustawy z dnia 10 października 2002 r. o minimalnym wynagrodzeniu za pracę, </w:t>
      </w:r>
    </w:p>
    <w:p w14:paraId="2C26736F" w14:textId="77777777" w:rsidR="00E9572E" w:rsidRPr="00E9572E" w:rsidRDefault="00E9572E" w:rsidP="00E9572E">
      <w:pPr>
        <w:numPr>
          <w:ilvl w:val="0"/>
          <w:numId w:val="35"/>
        </w:numPr>
        <w:spacing w:after="11" w:line="268" w:lineRule="auto"/>
        <w:jc w:val="both"/>
        <w:rPr>
          <w:rFonts w:ascii="Times New Roman" w:hAnsi="Times New Roman"/>
        </w:rPr>
      </w:pPr>
      <w:r w:rsidRPr="00E9572E">
        <w:rPr>
          <w:rFonts w:ascii="Times New Roman" w:eastAsia="Calibri" w:hAnsi="Times New Roman" w:cs="Calibri"/>
        </w:rPr>
        <w:t xml:space="preserve">zmiany zasad podlegania ubezpieczeniom społecznym lub ubezpieczeniu zdrowotnemu lub zmiany wysokości stawki składki na ubezpieczenia społeczne lub zdrowotne, </w:t>
      </w:r>
    </w:p>
    <w:p w14:paraId="5A2726FD" w14:textId="77777777" w:rsidR="00E9572E" w:rsidRPr="00E9572E" w:rsidRDefault="00E9572E" w:rsidP="00E9572E">
      <w:pPr>
        <w:numPr>
          <w:ilvl w:val="0"/>
          <w:numId w:val="35"/>
        </w:numPr>
        <w:spacing w:after="11" w:line="268" w:lineRule="auto"/>
        <w:jc w:val="both"/>
        <w:rPr>
          <w:rFonts w:ascii="Times New Roman" w:hAnsi="Times New Roman"/>
        </w:rPr>
      </w:pPr>
      <w:r w:rsidRPr="00E9572E">
        <w:rPr>
          <w:rFonts w:ascii="Times New Roman" w:eastAsia="Calibri" w:hAnsi="Times New Roman" w:cs="Calibri"/>
        </w:rPr>
        <w:t xml:space="preserve">zmiany zasad gromadzenia i wysokości wpłat do pracowniczych planów kapitałowych, o których mowa w ustawie z dnia 4 października 2018 r. o pracowniczych planach kapitałowych, </w:t>
      </w:r>
    </w:p>
    <w:p w14:paraId="2B0FA48F" w14:textId="77777777" w:rsidR="00E9572E" w:rsidRPr="00E9572E" w:rsidRDefault="00E9572E" w:rsidP="00E9572E">
      <w:pPr>
        <w:spacing w:after="200" w:line="276" w:lineRule="auto"/>
        <w:ind w:left="643"/>
        <w:jc w:val="both"/>
        <w:rPr>
          <w:rFonts w:ascii="Times New Roman" w:eastAsia="Calibri" w:hAnsi="Times New Roman" w:cs="Calibri"/>
        </w:rPr>
      </w:pPr>
      <w:r w:rsidRPr="00E9572E">
        <w:rPr>
          <w:rFonts w:ascii="Times New Roman" w:eastAsia="Calibri" w:hAnsi="Times New Roman" w:cs="Calibri"/>
        </w:rPr>
        <w:t xml:space="preserve">- jeżeli zmiany określone w pkt. 1), 2), 3) i 4) będą miały wpływ na koszty wykonania niniejszej umowy przez Wykonawcę. </w:t>
      </w:r>
    </w:p>
    <w:p w14:paraId="1228C3F7"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 xml:space="preserve">W sytuacji wystąpienia okoliczności wskazanych w ust. 1 pkt. 1) niniejszego paragrafu Wykonawca jest uprawniony złożyć Zamawiającemu pisemny wniosek o zmianę niniejszej Umowy w zakresie płatności wynikających z faktur wystawionych po wejściu w życie przepisów zmieniających stawkę podatku od towarów i usług. Wniosek powinien zawierać wyczerpujące uzasadnienie faktyczne i </w:t>
      </w:r>
      <w:r w:rsidRPr="00E9572E">
        <w:rPr>
          <w:rFonts w:ascii="Times New Roman" w:eastAsia="Calibri" w:hAnsi="Times New Roman" w:cs="Calibri"/>
        </w:rPr>
        <w:lastRenderedPageBreak/>
        <w:t>wskazanie podstaw prawnych zmiany stawki podatku od towarów i usług oraz dokładne wyliczenie kwoty wynagrodzenia należnego  Wykonawcy po zmianie niniejszej Umowy.</w:t>
      </w:r>
    </w:p>
    <w:p w14:paraId="40F28F2E" w14:textId="77777777" w:rsidR="00E9572E" w:rsidRPr="00E9572E" w:rsidRDefault="00E9572E" w:rsidP="00E9572E">
      <w:pPr>
        <w:spacing w:after="11" w:line="268" w:lineRule="auto"/>
        <w:ind w:left="284"/>
        <w:jc w:val="both"/>
        <w:rPr>
          <w:rFonts w:ascii="Times New Roman" w:eastAsia="Calibri" w:hAnsi="Times New Roman" w:cs="Calibri"/>
        </w:rPr>
      </w:pPr>
    </w:p>
    <w:p w14:paraId="346BB73F"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Times New Roman"/>
        </w:rPr>
      </w:pPr>
      <w:r w:rsidRPr="00E9572E">
        <w:rPr>
          <w:rFonts w:ascii="Times New Roman" w:eastAsia="Calibri" w:hAnsi="Times New Roman" w:cs="Calibri"/>
        </w:rPr>
        <w:t>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w:t>
      </w:r>
      <w:bookmarkStart w:id="15" w:name="_Hlk103169988"/>
      <w:bookmarkStart w:id="16" w:name="_Hlk103169789"/>
      <w:r w:rsidRPr="00E9572E">
        <w:rPr>
          <w:rFonts w:ascii="Times New Roman" w:eastAsia="Calibri" w:hAnsi="Times New Roman" w:cs="Calibri"/>
        </w:rPr>
        <w:t xml:space="preserve"> </w:t>
      </w:r>
      <w:bookmarkEnd w:id="15"/>
      <w:bookmarkEnd w:id="16"/>
      <w:r w:rsidRPr="00E9572E">
        <w:rPr>
          <w:rFonts w:ascii="Times New Roman" w:eastAsia="Calibri" w:hAnsi="Times New Roman" w:cs="Calibri"/>
        </w:rPr>
        <w:t>na kalkulację wynagrodzenia Wykonawcy, określonego niniejszą Umową. Wniosek powinien obejmować jedynie dodatkowe koszty realizacji Umowy, które Wykonawca obowiązkowo ponosi w związku z podwyższeniem wysokości płacy minimalnej</w:t>
      </w:r>
      <w:r w:rsidRPr="00E9572E">
        <w:rPr>
          <w:rFonts w:ascii="Times New Roman" w:eastAsia="Arial" w:hAnsi="Times New Roman" w:cs="Times New Roman"/>
          <w:lang w:eastAsia="pl-PL"/>
        </w:rPr>
        <w:t>. Ponadto Wykonawca zobowiązany jest</w:t>
      </w:r>
      <w:r w:rsidRPr="00E9572E">
        <w:rPr>
          <w:rFonts w:ascii="Times New Roman" w:hAnsi="Times New Roman"/>
        </w:rPr>
        <w:t xml:space="preserve"> przedłożyć dokumenty potwierdzające formę zatrudnienia i wysokość wynagrodzenia osób bezpośrednio wykonujących zamówienie. Wniosek powinien dotyczyć tylko zmiany wynagrodzeń osób bezpośrednio wykonujących zamówienie i obejmować jedynie te koszty realizacji zamówienia, które Wykonawca obowiązkowo ponosi w związku ze zmianą wysokości minimalnego wynagrodzenia za pracę. </w:t>
      </w:r>
    </w:p>
    <w:p w14:paraId="2361B611" w14:textId="77777777" w:rsidR="00E9572E" w:rsidRPr="00E9572E" w:rsidRDefault="00E9572E" w:rsidP="00E9572E">
      <w:pPr>
        <w:spacing w:after="11" w:line="268" w:lineRule="auto"/>
        <w:ind w:left="284"/>
        <w:jc w:val="both"/>
        <w:rPr>
          <w:rFonts w:ascii="Times New Roman" w:eastAsia="Calibri" w:hAnsi="Times New Roman" w:cs="Times New Roman"/>
        </w:rPr>
      </w:pPr>
    </w:p>
    <w:p w14:paraId="76927D45"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 xml:space="preserve">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r w:rsidRPr="00E9572E">
        <w:rPr>
          <w:rFonts w:ascii="Times New Roman" w:eastAsia="Arial" w:hAnsi="Times New Roman" w:cs="Times New Roman"/>
          <w:lang w:eastAsia="pl-PL"/>
        </w:rPr>
        <w:t>.</w:t>
      </w:r>
    </w:p>
    <w:p w14:paraId="6CDCAAC3" w14:textId="77777777" w:rsidR="00E9572E" w:rsidRPr="00E9572E" w:rsidRDefault="00E9572E" w:rsidP="00E9572E">
      <w:pPr>
        <w:spacing w:after="11" w:line="268" w:lineRule="auto"/>
        <w:jc w:val="both"/>
        <w:rPr>
          <w:rFonts w:ascii="Times New Roman" w:eastAsia="Calibri" w:hAnsi="Times New Roman" w:cs="Calibri"/>
        </w:rPr>
      </w:pPr>
    </w:p>
    <w:p w14:paraId="688FEDDA"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W sytuacji wystąpienia okoliczności wskazanych w ust. 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1 pkt. 3) niniejszego paragrafu na kalkulację wynagrodzenia. Wniosek może obejmować jedynie dodatkowe koszty realizacji Umowy, które Wykonawca obowiązkowo ponosi w związku ze zmianą zasad, o których mowa w ust. 1 pkt. 3) niniejszego paragrafu.</w:t>
      </w:r>
    </w:p>
    <w:p w14:paraId="74A4BD80" w14:textId="77777777" w:rsidR="00E9572E" w:rsidRPr="00E9572E" w:rsidRDefault="00E9572E" w:rsidP="00E9572E">
      <w:pPr>
        <w:spacing w:after="11" w:line="268" w:lineRule="auto"/>
        <w:jc w:val="both"/>
        <w:rPr>
          <w:rFonts w:ascii="Times New Roman" w:eastAsia="Calibri" w:hAnsi="Times New Roman" w:cs="Calibri"/>
        </w:rPr>
      </w:pPr>
    </w:p>
    <w:p w14:paraId="6F06DA9F"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 xml:space="preserve">W </w:t>
      </w:r>
      <w:r w:rsidRPr="00E9572E">
        <w:rPr>
          <w:rFonts w:ascii="Times New Roman" w:hAnsi="Times New Roman"/>
        </w:rPr>
        <w:t xml:space="preserve">przypadku </w:t>
      </w:r>
      <w:bookmarkStart w:id="17" w:name="_Hlk103321786"/>
      <w:r w:rsidRPr="00E9572E">
        <w:rPr>
          <w:rFonts w:ascii="Times New Roman" w:hAnsi="Times New Roman"/>
        </w:rPr>
        <w:t>zmiany zasad gromadzenia i wysokości wpłat do pracowniczych planów kapitałowych</w:t>
      </w:r>
      <w:bookmarkEnd w:id="17"/>
      <w:r w:rsidRPr="00E9572E">
        <w:rPr>
          <w:rFonts w:ascii="Times New Roman" w:hAnsi="Times New Roman"/>
        </w:rPr>
        <w:t>, o których mowa w ustawie z dnia 4 października 2018 r. o pracowniczych planach kapitałowych (</w:t>
      </w:r>
      <w:proofErr w:type="spellStart"/>
      <w:r w:rsidRPr="00E9572E">
        <w:rPr>
          <w:rFonts w:ascii="Times New Roman" w:hAnsi="Times New Roman"/>
        </w:rPr>
        <w:t>t.j</w:t>
      </w:r>
      <w:proofErr w:type="spellEnd"/>
      <w:r w:rsidRPr="00E9572E">
        <w:rPr>
          <w:rFonts w:ascii="Times New Roman" w:hAnsi="Times New Roman"/>
        </w:rPr>
        <w:t xml:space="preserve">. Dz. U. z 2020 r. poz. 1342) – Wykonawca składa pisemny wniosek o zmianę niniejszej Umowy w zakresie płatności wynikających z faktur wystawionych po zmianie zasad gromadzenia i wysokości wpłat do pracowniczych planów kapitałowych. Wniosek powinien zawierać wyczerpujące uzasadnienie faktyczne i prawne, 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gromadzenia i wysokości wpłat do pracowniczych planów kapitałowych, na kalkulację ceny ofertowej. Wniosek powinien obejmować jedynie te dodatkowe koszty realizacji zamówienia, które Wykonawca obowiązkowo ponosi w związku ze zmianą zasad gromadzenia i </w:t>
      </w:r>
      <w:r w:rsidRPr="00E9572E">
        <w:rPr>
          <w:rFonts w:ascii="Times New Roman" w:hAnsi="Times New Roman"/>
        </w:rPr>
        <w:lastRenderedPageBreak/>
        <w:t>wysokości wpłat do pracowniczych planów kapitałowych przy zachowaniu dotychczasowej kwoty netto wynagrodzenia osób bezpośrednio wykonujących zamówienie na rzecz Zamawiającego.</w:t>
      </w:r>
    </w:p>
    <w:p w14:paraId="74FE012A" w14:textId="77777777" w:rsidR="00E9572E" w:rsidRPr="00E9572E" w:rsidRDefault="00E9572E" w:rsidP="00E9572E">
      <w:pPr>
        <w:spacing w:after="11" w:line="268" w:lineRule="auto"/>
        <w:ind w:left="284"/>
        <w:jc w:val="both"/>
        <w:rPr>
          <w:rFonts w:ascii="Times New Roman" w:eastAsia="Calibri" w:hAnsi="Times New Roman" w:cs="Calibri"/>
        </w:rPr>
      </w:pPr>
    </w:p>
    <w:p w14:paraId="4F7FAEC1"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Zmiana niniejszej Umowy w zakresie zmiany wynagrodzenia  z przyczyn określonych w ust. 1 pkt 1), 2), 3) i 4) obejmować będzie wyłącznie płatności za prace, których w dniu zmiany odpowiednio  stawki podatku VAT, wysokości minimalnego wynagrodzenia za pracę, składki na ubezpieczenia społeczne lub zdrowotne i</w:t>
      </w:r>
      <w:r w:rsidRPr="00E9572E">
        <w:rPr>
          <w:rFonts w:ascii="Times New Roman" w:hAnsi="Times New Roman"/>
        </w:rPr>
        <w:t xml:space="preserve"> zmiany zasad gromadzenia i wysokości wpłat do pracowniczych planów kapitałowych</w:t>
      </w:r>
      <w:r w:rsidRPr="00E9572E">
        <w:rPr>
          <w:rFonts w:ascii="Times New Roman" w:eastAsia="Calibri" w:hAnsi="Times New Roman" w:cs="Calibri"/>
        </w:rPr>
        <w:t>, jeszcze nie wykonano.</w:t>
      </w:r>
    </w:p>
    <w:p w14:paraId="705FFDBF" w14:textId="77777777" w:rsidR="00E9572E" w:rsidRPr="00E9572E" w:rsidRDefault="00E9572E" w:rsidP="00E9572E">
      <w:pPr>
        <w:spacing w:after="11" w:line="268" w:lineRule="auto"/>
        <w:jc w:val="both"/>
        <w:rPr>
          <w:rFonts w:ascii="Times New Roman" w:eastAsia="Calibri" w:hAnsi="Times New Roman" w:cs="Calibri"/>
        </w:rPr>
      </w:pPr>
    </w:p>
    <w:p w14:paraId="2D968E36"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Calibri"/>
        </w:rPr>
        <w:t>Obowiązek wykazania wpływu zmian, o których mowa w ust. 1 niniejszego paragrafu na zmianę wynagrodzenia, o którym mowa w §9 ust. 1 niniejszej Umowy należy do Wykonawcy pod rygorem odmowy dokonania zmiany Umowy przez Zamawiającego.</w:t>
      </w:r>
    </w:p>
    <w:p w14:paraId="03DA70FB" w14:textId="77777777" w:rsidR="00E9572E" w:rsidRPr="00E9572E" w:rsidRDefault="00E9572E" w:rsidP="00E9572E">
      <w:pPr>
        <w:spacing w:after="11" w:line="268" w:lineRule="auto"/>
        <w:jc w:val="both"/>
        <w:rPr>
          <w:rFonts w:ascii="Times New Roman" w:eastAsia="Calibri" w:hAnsi="Times New Roman" w:cs="Calibri"/>
        </w:rPr>
      </w:pPr>
    </w:p>
    <w:p w14:paraId="6E2D0BF9" w14:textId="77777777" w:rsidR="00E9572E" w:rsidRPr="00E9572E" w:rsidRDefault="00E9572E" w:rsidP="00E9572E">
      <w:pPr>
        <w:numPr>
          <w:ilvl w:val="0"/>
          <w:numId w:val="10"/>
        </w:numPr>
        <w:spacing w:after="11" w:line="268" w:lineRule="auto"/>
        <w:ind w:left="284" w:hanging="284"/>
        <w:jc w:val="both"/>
        <w:rPr>
          <w:rFonts w:ascii="Times New Roman" w:eastAsia="Calibri" w:hAnsi="Times New Roman" w:cs="Calibri"/>
        </w:rPr>
      </w:pPr>
      <w:r w:rsidRPr="00E9572E">
        <w:rPr>
          <w:rFonts w:ascii="Times New Roman" w:eastAsia="Calibri" w:hAnsi="Times New Roman" w:cs="Times New Roman"/>
        </w:rPr>
        <w:t>Zmiana wynagrodzenia (zwiększenie lub zmniejszenie)  może nastąpić z inicjatywy Zamawiającego lub na wniosek Wykonawcy w przypadku, gdy z danych Głównego Urzędu Statystycznego (dalej jako „GUS”) dotyczących 12 (dwunastu) następujących po sobie miesięcy wynika, że średnia arytmetyczna ogłaszanych miesięcznych wskaźników cen towarów i usług konsumpcyjnych, określonych w ust. 10, wynosi więcej niż 105 lub mniej niż 95</w:t>
      </w:r>
      <w:bookmarkStart w:id="18" w:name="_Hlk104792624"/>
      <w:r w:rsidRPr="00E9572E">
        <w:rPr>
          <w:rFonts w:ascii="Times New Roman" w:eastAsia="Calibri" w:hAnsi="Times New Roman" w:cs="Times New Roman"/>
        </w:rPr>
        <w:t xml:space="preserve">. </w:t>
      </w:r>
      <w:bookmarkEnd w:id="18"/>
    </w:p>
    <w:p w14:paraId="5131318A" w14:textId="77777777" w:rsidR="00E9572E" w:rsidRPr="00E9572E" w:rsidRDefault="00E9572E" w:rsidP="00E9572E">
      <w:pPr>
        <w:spacing w:after="11" w:line="268" w:lineRule="auto"/>
        <w:jc w:val="both"/>
        <w:rPr>
          <w:rFonts w:ascii="Times New Roman" w:eastAsia="Calibri" w:hAnsi="Times New Roman" w:cs="Calibri"/>
        </w:rPr>
      </w:pPr>
    </w:p>
    <w:p w14:paraId="67464C21" w14:textId="77777777" w:rsidR="00E9572E" w:rsidRPr="00E9572E" w:rsidRDefault="00E9572E" w:rsidP="00E9572E">
      <w:pPr>
        <w:numPr>
          <w:ilvl w:val="0"/>
          <w:numId w:val="10"/>
        </w:numPr>
        <w:spacing w:after="0" w:line="240" w:lineRule="auto"/>
        <w:ind w:left="284" w:hanging="284"/>
        <w:jc w:val="both"/>
        <w:rPr>
          <w:rFonts w:ascii="Times New Roman" w:eastAsia="Calibri" w:hAnsi="Times New Roman" w:cs="Calibri"/>
        </w:rPr>
      </w:pPr>
      <w:r w:rsidRPr="00E9572E">
        <w:rPr>
          <w:rFonts w:ascii="Times New Roman" w:hAnsi="Times New Roman"/>
        </w:rPr>
        <w:t>Średnia arytmetyczna, o której mowa w ust. 9 wyliczana będzie na podstawie danych w tabeli „Miesięczne wskaźniki cen towarów i usług konsumpcyjnych od 1982 roku” w części „Analogiczny miesiąc poprzedniego roku = 100” prezentowanej na stronie GUS w zakładce „Obszary tematyczne” i dalej „Ceny. Handel” w tabeli „Wskaźniki cen” w poz. „Wskaźniki cen towarów i usług konsumpcyjnych (pot. inflacja)”. Przy ustalaniu miesięcy, o których mowa w ust. 9 jako pierwszy uwzględniany będzie pełen miesiąc kalendarzowy następujący po miesiącu, w którym zawarto Umowę.</w:t>
      </w:r>
    </w:p>
    <w:p w14:paraId="0EE37565" w14:textId="77777777" w:rsidR="00E9572E" w:rsidRPr="00E9572E" w:rsidRDefault="00E9572E" w:rsidP="00E9572E">
      <w:pPr>
        <w:spacing w:after="0" w:line="240" w:lineRule="auto"/>
        <w:jc w:val="both"/>
        <w:rPr>
          <w:rFonts w:ascii="Times New Roman" w:eastAsia="Calibri" w:hAnsi="Times New Roman" w:cs="Calibri"/>
        </w:rPr>
      </w:pPr>
    </w:p>
    <w:p w14:paraId="471B4A48" w14:textId="77777777" w:rsidR="00E9572E" w:rsidRPr="00E9572E" w:rsidRDefault="00E9572E" w:rsidP="00E9572E">
      <w:pPr>
        <w:numPr>
          <w:ilvl w:val="0"/>
          <w:numId w:val="10"/>
        </w:numPr>
        <w:spacing w:after="0" w:line="240" w:lineRule="auto"/>
        <w:ind w:left="284" w:hanging="284"/>
        <w:jc w:val="both"/>
        <w:rPr>
          <w:rFonts w:ascii="Times New Roman" w:eastAsia="Calibri" w:hAnsi="Times New Roman" w:cs="Calibri"/>
        </w:rPr>
      </w:pPr>
      <w:r w:rsidRPr="00E9572E">
        <w:rPr>
          <w:rFonts w:ascii="Times New Roman" w:eastAsia="Calibri" w:hAnsi="Times New Roman" w:cs="Calibri"/>
        </w:rPr>
        <w:t xml:space="preserve"> </w:t>
      </w:r>
      <w:r w:rsidRPr="00E9572E">
        <w:rPr>
          <w:rFonts w:ascii="Times New Roman" w:hAnsi="Times New Roman" w:cs="Times New Roman"/>
        </w:rPr>
        <w:t>Zmiany wynagrodzenia dokonuje się na podstawie wniosku złożonego przez jedną ze Stron Umowy nie wcześniej niż po upływie 6 pełnych miesięcy kalendarzowych od dnia zawarcia Umowy.</w:t>
      </w:r>
    </w:p>
    <w:p w14:paraId="7CFD7489" w14:textId="77777777" w:rsidR="00E9572E" w:rsidRPr="00E9572E" w:rsidRDefault="00E9572E" w:rsidP="00E9572E">
      <w:pPr>
        <w:spacing w:after="0" w:line="240" w:lineRule="auto"/>
        <w:jc w:val="both"/>
        <w:rPr>
          <w:rFonts w:ascii="Times New Roman" w:eastAsia="Calibri" w:hAnsi="Times New Roman" w:cs="Calibri"/>
        </w:rPr>
      </w:pPr>
    </w:p>
    <w:p w14:paraId="226C9772" w14:textId="77777777" w:rsidR="00E9572E" w:rsidRPr="00E9572E" w:rsidRDefault="00E9572E" w:rsidP="00E9572E">
      <w:pPr>
        <w:numPr>
          <w:ilvl w:val="0"/>
          <w:numId w:val="10"/>
        </w:numPr>
        <w:spacing w:after="0" w:line="240" w:lineRule="auto"/>
        <w:ind w:left="284" w:hanging="284"/>
        <w:jc w:val="both"/>
        <w:rPr>
          <w:rFonts w:ascii="Times New Roman" w:eastAsia="Calibri" w:hAnsi="Times New Roman" w:cs="Calibri"/>
        </w:rPr>
      </w:pPr>
      <w:r w:rsidRPr="00E9572E">
        <w:rPr>
          <w:rFonts w:ascii="Times New Roman" w:hAnsi="Times New Roman" w:cs="Times New Roman"/>
        </w:rPr>
        <w:t xml:space="preserve"> Zmiana łącznego wynagrodzenia określonego w § 9 ust. 1 będzie ustalana z uwzględnieniem zwaloryzowanych cen jednostkowych określonych </w:t>
      </w:r>
      <w:bookmarkStart w:id="19" w:name="_Hlk103598469"/>
      <w:r w:rsidRPr="00E9572E">
        <w:rPr>
          <w:rFonts w:ascii="Times New Roman" w:hAnsi="Times New Roman" w:cs="Times New Roman"/>
        </w:rPr>
        <w:t xml:space="preserve">w § 9 ust. 2 </w:t>
      </w:r>
      <w:bookmarkEnd w:id="19"/>
      <w:r w:rsidRPr="00E9572E">
        <w:rPr>
          <w:rFonts w:ascii="Times New Roman" w:hAnsi="Times New Roman" w:cs="Times New Roman"/>
        </w:rPr>
        <w:t>obliczonych w następujący sposób:</w:t>
      </w:r>
    </w:p>
    <w:p w14:paraId="3AFAA4A4" w14:textId="77777777" w:rsidR="00E9572E" w:rsidRPr="00E9572E" w:rsidRDefault="00E9572E" w:rsidP="00E9572E">
      <w:pPr>
        <w:spacing w:after="0" w:line="240" w:lineRule="auto"/>
        <w:ind w:left="284"/>
        <w:jc w:val="both"/>
        <w:rPr>
          <w:rFonts w:ascii="Times New Roman" w:eastAsia="Calibri" w:hAnsi="Times New Roman" w:cs="Calibri"/>
        </w:rPr>
      </w:pPr>
    </w:p>
    <w:p w14:paraId="3C8AF235" w14:textId="77777777" w:rsidR="00E9572E" w:rsidRPr="00E9572E" w:rsidRDefault="00E9572E" w:rsidP="00E9572E">
      <w:pPr>
        <w:spacing w:after="0" w:line="240" w:lineRule="auto"/>
        <w:ind w:left="284"/>
        <w:jc w:val="both"/>
        <w:rPr>
          <w:rFonts w:ascii="Times New Roman" w:eastAsia="Calibri" w:hAnsi="Times New Roman" w:cs="Calibri"/>
        </w:rPr>
      </w:pPr>
    </w:p>
    <w:p w14:paraId="397AB1CC" w14:textId="77777777" w:rsidR="00E9572E" w:rsidRPr="00E9572E" w:rsidRDefault="00E9572E" w:rsidP="00E9572E">
      <w:pPr>
        <w:autoSpaceDE w:val="0"/>
        <w:autoSpaceDN w:val="0"/>
        <w:adjustRightInd w:val="0"/>
        <w:spacing w:after="120" w:line="240" w:lineRule="auto"/>
        <w:ind w:left="426"/>
        <w:jc w:val="center"/>
        <w:rPr>
          <w:rFonts w:ascii="Times New Roman" w:hAnsi="Times New Roman" w:cs="Times New Roman"/>
        </w:rPr>
      </w:pPr>
      <w:r w:rsidRPr="00E9572E">
        <w:rPr>
          <w:rFonts w:ascii="Times New Roman" w:hAnsi="Times New Roman" w:cs="Times New Roman"/>
        </w:rPr>
        <w:t>początkowa cena jednostkowa netto określona w § 9 ust. 2</w:t>
      </w:r>
    </w:p>
    <w:p w14:paraId="3303B115" w14:textId="77777777" w:rsidR="00E9572E" w:rsidRPr="00E9572E" w:rsidRDefault="00E9572E" w:rsidP="00E9572E">
      <w:pPr>
        <w:autoSpaceDE w:val="0"/>
        <w:autoSpaceDN w:val="0"/>
        <w:adjustRightInd w:val="0"/>
        <w:spacing w:after="120" w:line="240" w:lineRule="auto"/>
        <w:ind w:left="426"/>
        <w:jc w:val="center"/>
        <w:rPr>
          <w:rFonts w:ascii="Times New Roman" w:hAnsi="Times New Roman" w:cs="Times New Roman"/>
          <w:b/>
          <w:bCs/>
        </w:rPr>
      </w:pPr>
      <w:r w:rsidRPr="00E9572E">
        <w:rPr>
          <w:rFonts w:ascii="Times New Roman" w:hAnsi="Times New Roman" w:cs="Times New Roman"/>
          <w:b/>
          <w:bCs/>
        </w:rPr>
        <w:t>x</w:t>
      </w:r>
    </w:p>
    <w:p w14:paraId="2FAD4188" w14:textId="77777777" w:rsidR="00E9572E" w:rsidRPr="00E9572E" w:rsidRDefault="00E9572E" w:rsidP="00E9572E">
      <w:pPr>
        <w:autoSpaceDE w:val="0"/>
        <w:autoSpaceDN w:val="0"/>
        <w:adjustRightInd w:val="0"/>
        <w:spacing w:after="120" w:line="240" w:lineRule="auto"/>
        <w:ind w:left="426"/>
        <w:jc w:val="center"/>
        <w:rPr>
          <w:rFonts w:ascii="Times New Roman" w:hAnsi="Times New Roman" w:cs="Times New Roman"/>
        </w:rPr>
      </w:pPr>
      <w:r w:rsidRPr="00E9572E">
        <w:rPr>
          <w:rFonts w:ascii="Times New Roman" w:hAnsi="Times New Roman" w:cs="Times New Roman"/>
        </w:rPr>
        <w:t>średnia arytmetyczna wskaźników cen, o której mowa w ust. 10 określona procentowo (%)</w:t>
      </w:r>
    </w:p>
    <w:p w14:paraId="24B7BC26" w14:textId="77777777" w:rsidR="00E9572E" w:rsidRPr="00E9572E" w:rsidRDefault="00E9572E" w:rsidP="00E9572E">
      <w:pPr>
        <w:autoSpaceDE w:val="0"/>
        <w:autoSpaceDN w:val="0"/>
        <w:adjustRightInd w:val="0"/>
        <w:spacing w:after="120" w:line="240" w:lineRule="auto"/>
        <w:ind w:left="426"/>
        <w:jc w:val="center"/>
        <w:rPr>
          <w:rFonts w:ascii="Times New Roman" w:hAnsi="Times New Roman" w:cs="Times New Roman"/>
          <w:b/>
          <w:bCs/>
        </w:rPr>
      </w:pPr>
      <w:r w:rsidRPr="00E9572E">
        <w:rPr>
          <w:rFonts w:ascii="Times New Roman" w:hAnsi="Times New Roman" w:cs="Times New Roman"/>
          <w:b/>
          <w:bCs/>
        </w:rPr>
        <w:t>=</w:t>
      </w:r>
    </w:p>
    <w:p w14:paraId="37B9CB0E" w14:textId="77777777" w:rsidR="00E9572E" w:rsidRPr="00E9572E" w:rsidRDefault="00E9572E" w:rsidP="00E9572E">
      <w:pPr>
        <w:autoSpaceDE w:val="0"/>
        <w:autoSpaceDN w:val="0"/>
        <w:adjustRightInd w:val="0"/>
        <w:spacing w:after="120" w:line="240" w:lineRule="auto"/>
        <w:ind w:left="426"/>
        <w:jc w:val="center"/>
        <w:rPr>
          <w:rFonts w:ascii="Times New Roman" w:hAnsi="Times New Roman" w:cs="Times New Roman"/>
          <w:b/>
          <w:bCs/>
        </w:rPr>
      </w:pPr>
      <w:r w:rsidRPr="00E9572E">
        <w:rPr>
          <w:rFonts w:ascii="Times New Roman" w:hAnsi="Times New Roman" w:cs="Times New Roman"/>
          <w:b/>
          <w:bCs/>
        </w:rPr>
        <w:t>wysokość ceny jednostkowej netto po waloryzacji</w:t>
      </w:r>
    </w:p>
    <w:p w14:paraId="6DAFBC56" w14:textId="77777777" w:rsidR="00E9572E" w:rsidRPr="00E9572E" w:rsidRDefault="00E9572E" w:rsidP="00E9572E">
      <w:pPr>
        <w:numPr>
          <w:ilvl w:val="0"/>
          <w:numId w:val="10"/>
        </w:numPr>
        <w:spacing w:after="0" w:line="240" w:lineRule="auto"/>
        <w:ind w:left="284" w:hanging="284"/>
        <w:jc w:val="both"/>
        <w:rPr>
          <w:rFonts w:ascii="Times New Roman" w:eastAsia="Calibri" w:hAnsi="Times New Roman" w:cs="Calibri"/>
        </w:rPr>
      </w:pPr>
      <w:bookmarkStart w:id="20" w:name="_Hlk103681633"/>
      <w:r w:rsidRPr="00E9572E">
        <w:rPr>
          <w:rFonts w:ascii="Times New Roman" w:hAnsi="Times New Roman"/>
          <w:szCs w:val="24"/>
        </w:rPr>
        <w:t>W przypadku likwidacji Wskaźnika lub zmiany podmiotu, który urzędowo go ustala, zasady zmiany wynagrodzenia określone w niniejszej Umowie stosuje się odpowiednio do wskaźnika i podmiotu, który zgodnie z odpowiednimi przepisami zastąpi dotychczasowy Wskaźnik lub podmiot;</w:t>
      </w:r>
      <w:bookmarkEnd w:id="20"/>
    </w:p>
    <w:p w14:paraId="09D930CC" w14:textId="77777777" w:rsidR="00E9572E" w:rsidRPr="00E9572E" w:rsidRDefault="00E9572E" w:rsidP="00E9572E">
      <w:pPr>
        <w:spacing w:after="0" w:line="240" w:lineRule="auto"/>
        <w:ind w:left="284"/>
        <w:jc w:val="both"/>
        <w:rPr>
          <w:rFonts w:ascii="Times New Roman" w:eastAsia="Calibri" w:hAnsi="Times New Roman" w:cs="Calibri"/>
        </w:rPr>
      </w:pPr>
    </w:p>
    <w:p w14:paraId="6C31B7D5" w14:textId="77777777" w:rsidR="00E9572E" w:rsidRPr="00E9572E" w:rsidRDefault="00E9572E" w:rsidP="00E9572E">
      <w:pPr>
        <w:numPr>
          <w:ilvl w:val="0"/>
          <w:numId w:val="10"/>
        </w:numPr>
        <w:tabs>
          <w:tab w:val="num" w:pos="142"/>
        </w:tabs>
        <w:spacing w:after="0" w:line="268" w:lineRule="auto"/>
        <w:ind w:left="284" w:hanging="284"/>
        <w:jc w:val="both"/>
        <w:rPr>
          <w:rFonts w:ascii="Times New Roman" w:eastAsia="Calibri" w:hAnsi="Times New Roman" w:cs="Calibri"/>
        </w:rPr>
      </w:pPr>
      <w:r w:rsidRPr="00E9572E">
        <w:rPr>
          <w:rFonts w:ascii="Times New Roman" w:hAnsi="Times New Roman"/>
        </w:rPr>
        <w:t>Ceny jednostkowe zwaloryzowane zgodnie z ust. 12 zostaną zastosowane do działań realizowanych począwszy od kolejnego miesiąca kalendarzowego następującego po miesiącu, w którym Zamawiający lub Wykonawca otrzymał wniosek, o którym mowa w ust.11.</w:t>
      </w:r>
    </w:p>
    <w:p w14:paraId="4A664949" w14:textId="77777777" w:rsidR="00E9572E" w:rsidRPr="00E9572E" w:rsidRDefault="00E9572E" w:rsidP="00E9572E">
      <w:pPr>
        <w:spacing w:after="0" w:line="268" w:lineRule="auto"/>
        <w:jc w:val="both"/>
        <w:rPr>
          <w:rFonts w:ascii="Times New Roman" w:eastAsia="Calibri" w:hAnsi="Times New Roman" w:cs="Calibri"/>
        </w:rPr>
      </w:pPr>
    </w:p>
    <w:p w14:paraId="5116465E" w14:textId="77777777" w:rsidR="00E9572E" w:rsidRPr="00E9572E" w:rsidRDefault="00E9572E" w:rsidP="00E9572E">
      <w:pPr>
        <w:numPr>
          <w:ilvl w:val="0"/>
          <w:numId w:val="10"/>
        </w:numPr>
        <w:spacing w:after="0" w:line="268" w:lineRule="auto"/>
        <w:ind w:left="284" w:hanging="284"/>
        <w:jc w:val="both"/>
        <w:rPr>
          <w:rFonts w:ascii="Times New Roman" w:eastAsia="Calibri" w:hAnsi="Times New Roman" w:cs="Calibri"/>
        </w:rPr>
      </w:pPr>
      <w:r w:rsidRPr="00E9572E">
        <w:rPr>
          <w:rFonts w:ascii="Times New Roman" w:hAnsi="Times New Roman" w:cs="Times New Roman"/>
        </w:rPr>
        <w:t xml:space="preserve"> Jeżeli Umowa została zawarta po upływie 180 dni od dnia upływu terminu składania ofert, początkowym terminem ustalenia zmiany wynagrodzenia jest dzień otwarcia ofert.</w:t>
      </w:r>
    </w:p>
    <w:p w14:paraId="5E965D9C" w14:textId="77777777" w:rsidR="00E9572E" w:rsidRPr="00E9572E" w:rsidRDefault="00E9572E" w:rsidP="00E9572E">
      <w:pPr>
        <w:spacing w:after="0" w:line="268" w:lineRule="auto"/>
        <w:jc w:val="both"/>
        <w:rPr>
          <w:rFonts w:ascii="Times New Roman" w:eastAsia="Calibri" w:hAnsi="Times New Roman" w:cs="Calibri"/>
        </w:rPr>
      </w:pPr>
    </w:p>
    <w:p w14:paraId="4992253A" w14:textId="77777777" w:rsidR="00E9572E" w:rsidRPr="00E9572E" w:rsidRDefault="00E9572E" w:rsidP="00E9572E">
      <w:pPr>
        <w:numPr>
          <w:ilvl w:val="0"/>
          <w:numId w:val="10"/>
        </w:numPr>
        <w:spacing w:after="0" w:line="268" w:lineRule="auto"/>
        <w:ind w:left="284" w:hanging="284"/>
        <w:jc w:val="both"/>
        <w:rPr>
          <w:rFonts w:ascii="Times New Roman" w:eastAsia="Calibri" w:hAnsi="Times New Roman" w:cs="Calibri"/>
        </w:rPr>
      </w:pPr>
      <w:r w:rsidRPr="00E9572E">
        <w:rPr>
          <w:rFonts w:ascii="Times New Roman" w:hAnsi="Times New Roman" w:cs="Times New Roman"/>
        </w:rPr>
        <w:lastRenderedPageBreak/>
        <w:t>Kolejna zmiana wynagrodzenia ustalonego na zasadach określonych w ust. 15 będzie możliwa nie wcześniej, niż po upływie 12 miesięcy następujących od miesiąca, w którym zaczęły obowiązywać zwaloryzowane ceny.</w:t>
      </w:r>
    </w:p>
    <w:p w14:paraId="06AB1012" w14:textId="77777777" w:rsidR="00E9572E" w:rsidRPr="00E9572E" w:rsidRDefault="00E9572E" w:rsidP="00E9572E">
      <w:pPr>
        <w:spacing w:after="0" w:line="268" w:lineRule="auto"/>
        <w:jc w:val="both"/>
        <w:rPr>
          <w:rFonts w:ascii="Times New Roman" w:eastAsia="Calibri" w:hAnsi="Times New Roman" w:cs="Calibri"/>
        </w:rPr>
      </w:pPr>
    </w:p>
    <w:p w14:paraId="6B942886" w14:textId="77777777" w:rsidR="00E9572E" w:rsidRPr="00E9572E" w:rsidRDefault="00E9572E" w:rsidP="00E9572E">
      <w:pPr>
        <w:numPr>
          <w:ilvl w:val="0"/>
          <w:numId w:val="10"/>
        </w:numPr>
        <w:spacing w:after="0" w:line="268" w:lineRule="auto"/>
        <w:ind w:left="284" w:hanging="284"/>
        <w:jc w:val="both"/>
        <w:rPr>
          <w:rFonts w:ascii="Times New Roman" w:eastAsia="Calibri" w:hAnsi="Times New Roman" w:cs="Calibri"/>
          <w:i/>
          <w:iCs/>
        </w:rPr>
      </w:pPr>
      <w:r w:rsidRPr="00E9572E">
        <w:rPr>
          <w:rFonts w:ascii="Times New Roman" w:hAnsi="Times New Roman" w:cs="Times New Roman"/>
          <w:i/>
          <w:iCs/>
        </w:rPr>
        <w:t>Maksymalna zmiana wartości wynagrodzenia Wykonawcy tj. suma wszystkich wprowadzanych zmian na podstawie ww. postanowień nie może przekroczyć 15%  wartości wynagrodzenia łącznego,</w:t>
      </w:r>
      <w:r w:rsidRPr="00E9572E">
        <w:rPr>
          <w:rFonts w:ascii="Times New Roman" w:hAnsi="Times New Roman" w:cs="Times New Roman"/>
          <w:i/>
          <w:iCs/>
          <w:color w:val="FF0000"/>
        </w:rPr>
        <w:t xml:space="preserve"> </w:t>
      </w:r>
      <w:r w:rsidRPr="00E9572E">
        <w:rPr>
          <w:rFonts w:ascii="Times New Roman" w:hAnsi="Times New Roman" w:cs="Times New Roman"/>
          <w:i/>
          <w:iCs/>
        </w:rPr>
        <w:t>brutto o którym mowa w § 9 ust. 1 w wysokości obowiązującej na dzień zawarcia Umowy.</w:t>
      </w:r>
    </w:p>
    <w:p w14:paraId="2DE3A068" w14:textId="77777777" w:rsidR="00E9572E" w:rsidRPr="00E9572E" w:rsidRDefault="00E9572E" w:rsidP="00E9572E">
      <w:pPr>
        <w:spacing w:after="0" w:line="268" w:lineRule="auto"/>
        <w:jc w:val="both"/>
        <w:rPr>
          <w:rFonts w:ascii="Times New Roman" w:eastAsia="Calibri" w:hAnsi="Times New Roman" w:cs="Calibri"/>
        </w:rPr>
      </w:pPr>
    </w:p>
    <w:p w14:paraId="108D75D9" w14:textId="77777777" w:rsidR="00E9572E" w:rsidRPr="00E9572E" w:rsidRDefault="00E9572E" w:rsidP="00E9572E">
      <w:pPr>
        <w:numPr>
          <w:ilvl w:val="0"/>
          <w:numId w:val="10"/>
        </w:numPr>
        <w:spacing w:after="0" w:line="268" w:lineRule="auto"/>
        <w:ind w:left="284" w:hanging="284"/>
        <w:jc w:val="both"/>
        <w:rPr>
          <w:rFonts w:ascii="Times New Roman" w:eastAsia="Calibri" w:hAnsi="Times New Roman" w:cs="Calibri"/>
        </w:rPr>
      </w:pPr>
      <w:r w:rsidRPr="00E9572E">
        <w:rPr>
          <w:rFonts w:ascii="Times New Roman" w:hAnsi="Times New Roman" w:cs="Times New Roman"/>
        </w:rPr>
        <w:t>Wykonawca, którego wynagrodzenie zostało zmienione zgodnie z powyższymi postanowieniami,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DEEC4ED" w14:textId="77777777" w:rsidR="00E9572E" w:rsidRPr="00E9572E" w:rsidRDefault="00E9572E" w:rsidP="00E9572E">
      <w:pPr>
        <w:numPr>
          <w:ilvl w:val="1"/>
          <w:numId w:val="25"/>
        </w:numPr>
        <w:spacing w:after="0" w:line="268" w:lineRule="auto"/>
        <w:jc w:val="both"/>
        <w:rPr>
          <w:rFonts w:ascii="Times New Roman" w:eastAsia="Calibri" w:hAnsi="Times New Roman" w:cs="Calibri"/>
        </w:rPr>
      </w:pPr>
      <w:r w:rsidRPr="00E9572E">
        <w:rPr>
          <w:rFonts w:ascii="Times New Roman" w:eastAsia="Calibri" w:hAnsi="Times New Roman" w:cs="Times New Roman"/>
        </w:rPr>
        <w:t>przedmiotem umowy są roboty budowlane lub usługi,</w:t>
      </w:r>
    </w:p>
    <w:p w14:paraId="6C056953" w14:textId="77777777" w:rsidR="00E9572E" w:rsidRPr="00E9572E" w:rsidRDefault="00E9572E" w:rsidP="00E9572E">
      <w:pPr>
        <w:numPr>
          <w:ilvl w:val="1"/>
          <w:numId w:val="25"/>
        </w:numPr>
        <w:spacing w:after="0" w:line="268" w:lineRule="auto"/>
        <w:jc w:val="both"/>
        <w:rPr>
          <w:rFonts w:ascii="Times New Roman" w:eastAsia="Calibri" w:hAnsi="Times New Roman" w:cs="Calibri"/>
        </w:rPr>
      </w:pPr>
      <w:r w:rsidRPr="00E9572E">
        <w:rPr>
          <w:rFonts w:ascii="Times New Roman" w:eastAsia="Calibri" w:hAnsi="Times New Roman" w:cs="Times New Roman"/>
        </w:rPr>
        <w:t>okres obowiązywania umowy przekracza 12 miesięcy.</w:t>
      </w:r>
    </w:p>
    <w:p w14:paraId="26A67BF5" w14:textId="77777777" w:rsidR="00E9572E" w:rsidRPr="00E9572E" w:rsidRDefault="00E9572E" w:rsidP="00E9572E">
      <w:pPr>
        <w:spacing w:after="0" w:line="268" w:lineRule="auto"/>
        <w:ind w:left="1440"/>
        <w:jc w:val="both"/>
        <w:rPr>
          <w:rFonts w:ascii="Times New Roman" w:eastAsia="Calibri" w:hAnsi="Times New Roman" w:cs="Calibri"/>
        </w:rPr>
      </w:pPr>
    </w:p>
    <w:p w14:paraId="5BEE2192" w14:textId="77777777" w:rsidR="00E9572E" w:rsidRPr="00E9572E" w:rsidRDefault="00E9572E" w:rsidP="00E9572E">
      <w:pPr>
        <w:numPr>
          <w:ilvl w:val="0"/>
          <w:numId w:val="10"/>
        </w:numPr>
        <w:spacing w:after="0" w:line="240" w:lineRule="auto"/>
        <w:ind w:left="284" w:hanging="284"/>
        <w:jc w:val="both"/>
        <w:rPr>
          <w:rFonts w:ascii="Times New Roman" w:eastAsia="Calibri" w:hAnsi="Times New Roman" w:cs="Times New Roman"/>
        </w:rPr>
      </w:pPr>
      <w:r w:rsidRPr="00E9572E">
        <w:rPr>
          <w:rFonts w:ascii="Times New Roman" w:eastAsia="Calibri" w:hAnsi="Times New Roman" w:cs="Times New Roman"/>
        </w:rPr>
        <w:t>Każda zmiana Wynagrodzenia dokonana na podstawie niniejszego paragrafu wymaga formy pisemnej.</w:t>
      </w:r>
    </w:p>
    <w:p w14:paraId="598AC763" w14:textId="77777777" w:rsidR="00E9572E" w:rsidRPr="00E9572E" w:rsidRDefault="00E9572E" w:rsidP="00E9572E">
      <w:pPr>
        <w:spacing w:after="0" w:line="240" w:lineRule="auto"/>
        <w:rPr>
          <w:rFonts w:ascii="Times New Roman" w:eastAsia="Calibri" w:hAnsi="Times New Roman" w:cs="Times New Roman"/>
          <w:b/>
          <w:bCs/>
        </w:rPr>
      </w:pPr>
    </w:p>
    <w:p w14:paraId="3C1009A4"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bookmarkStart w:id="21" w:name="_Hlk102721377"/>
      <w:r w:rsidRPr="00E9572E">
        <w:rPr>
          <w:rFonts w:ascii="Times New Roman" w:eastAsia="Calibri" w:hAnsi="Times New Roman" w:cs="Times New Roman"/>
          <w:b/>
          <w:bCs/>
          <w:sz w:val="24"/>
          <w:szCs w:val="24"/>
        </w:rPr>
        <w:t>§11</w:t>
      </w:r>
    </w:p>
    <w:bookmarkEnd w:id="21"/>
    <w:p w14:paraId="4E4EA8E7"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SPRAWOZDAWCZOŚĆ</w:t>
      </w:r>
    </w:p>
    <w:p w14:paraId="3AB274F8"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6B3E19C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Wykonawca zobowiązany jest do prowadzenia sprawozdawczości z wykonania przedmiotu niniejszej Umowy.</w:t>
      </w:r>
    </w:p>
    <w:p w14:paraId="486F85F0" w14:textId="77777777" w:rsidR="00E9572E" w:rsidRPr="00E9572E" w:rsidRDefault="00E9572E" w:rsidP="00E9572E">
      <w:pPr>
        <w:spacing w:after="0" w:line="240" w:lineRule="auto"/>
        <w:jc w:val="both"/>
        <w:rPr>
          <w:rFonts w:ascii="Times New Roman" w:eastAsia="Calibri" w:hAnsi="Times New Roman" w:cs="Times New Roman"/>
        </w:rPr>
      </w:pPr>
    </w:p>
    <w:p w14:paraId="79722D4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Szczegółowy sposób prowadzenia sprawozdawczości oraz innych obowiązków informacyjnych opisany jest w Załączniku nr 1 do niniejszej Umowy.</w:t>
      </w:r>
    </w:p>
    <w:p w14:paraId="2C3F64D1"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170B7AF9"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2E795C27"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§12</w:t>
      </w:r>
    </w:p>
    <w:p w14:paraId="00D118C4"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KOORDYNATORZY UMOWY</w:t>
      </w:r>
    </w:p>
    <w:p w14:paraId="70AFCD73"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2369A21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W celu zapewnienia koordynacji prac wynikających z realizacji niniejszej Umowy Strony</w:t>
      </w:r>
    </w:p>
    <w:p w14:paraId="267C7F1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ustanawiają Koordynatorów Umowy w osobach:</w:t>
      </w:r>
    </w:p>
    <w:p w14:paraId="1123447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ze strony Zamawiającego – Edyta Kownacka, e-mail: edyta.kownacka@kluczbork.pl</w:t>
      </w:r>
    </w:p>
    <w:p w14:paraId="1106067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 tel. 77/418-14-81 wew. 223</w:t>
      </w:r>
    </w:p>
    <w:p w14:paraId="2F329B0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2) ze strony Wykonawcy - ……………    ……, e-mail:………………… , </w:t>
      </w:r>
    </w:p>
    <w:p w14:paraId="43735F2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tel. …………………………………………………………….</w:t>
      </w:r>
    </w:p>
    <w:p w14:paraId="3C160055" w14:textId="77777777" w:rsidR="00E9572E" w:rsidRPr="00E9572E" w:rsidRDefault="00E9572E" w:rsidP="00E9572E">
      <w:pPr>
        <w:spacing w:after="0" w:line="240" w:lineRule="auto"/>
        <w:jc w:val="both"/>
        <w:rPr>
          <w:rFonts w:ascii="Times New Roman" w:eastAsia="Calibri" w:hAnsi="Times New Roman" w:cs="Times New Roman"/>
        </w:rPr>
      </w:pPr>
    </w:p>
    <w:p w14:paraId="33179A5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Zmiana danych wskazanych w ust. 1 wymaga każdorazowego, pisemnego zawiadomienia drugiej Strony Umowy. Zmiana ta nie stanowi zmiany Umowy i nie wymaga sporządzenia do niej aneksu. Zmiana ta jest skuteczna z chwilą złożenia drugiej Stronie Umowy stosownego oświadczenia.</w:t>
      </w:r>
    </w:p>
    <w:p w14:paraId="2B87DC4F" w14:textId="77777777" w:rsidR="00E9572E" w:rsidRPr="00E9572E" w:rsidRDefault="00E9572E" w:rsidP="00E9572E">
      <w:pPr>
        <w:spacing w:after="0" w:line="240" w:lineRule="auto"/>
        <w:jc w:val="both"/>
        <w:rPr>
          <w:rFonts w:ascii="Times New Roman" w:eastAsia="Calibri" w:hAnsi="Times New Roman" w:cs="Times New Roman"/>
        </w:rPr>
      </w:pPr>
    </w:p>
    <w:p w14:paraId="161B9619"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Wykonawca oświadcza, iż udzieli osobie wskazanej w ust. 1 pkt 2) wszelkich niezbędnych pełnomocnictw do działania w jego imieniu w związku z realizacją postanowień niniejszej Umowy.</w:t>
      </w:r>
    </w:p>
    <w:p w14:paraId="3B59F6ED" w14:textId="77777777" w:rsidR="00E9572E" w:rsidRPr="00E9572E" w:rsidRDefault="00E9572E" w:rsidP="00E9572E">
      <w:pPr>
        <w:spacing w:after="0" w:line="240" w:lineRule="auto"/>
        <w:jc w:val="both"/>
        <w:rPr>
          <w:rFonts w:ascii="Times New Roman" w:eastAsia="Calibri" w:hAnsi="Times New Roman" w:cs="Times New Roman"/>
        </w:rPr>
      </w:pPr>
    </w:p>
    <w:p w14:paraId="0562C4A2"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4. Z Koordynatorem Umowy ustanowionym przez Wykonawcę, Zamawiający będzie mógł się kontaktować bezpośrednio w dniach od poniedziałku do </w:t>
      </w:r>
      <w:r w:rsidRPr="00E9572E">
        <w:rPr>
          <w:rFonts w:ascii="Times New Roman" w:eastAsia="Calibri" w:hAnsi="Times New Roman" w:cs="Times New Roman"/>
          <w:color w:val="000000"/>
        </w:rPr>
        <w:t>piątku, w godzinach od 8.00 do 15.00. Koordynator Umowy odpowiedzialny bę</w:t>
      </w:r>
      <w:r w:rsidRPr="00E9572E">
        <w:rPr>
          <w:rFonts w:ascii="Times New Roman" w:eastAsia="Calibri" w:hAnsi="Times New Roman" w:cs="Times New Roman"/>
        </w:rPr>
        <w:t xml:space="preserve">dzie za nadzorowanie i koordynowanie wykonywania przez Wykonawcę postanowień niniejszej Umowy. </w:t>
      </w:r>
    </w:p>
    <w:p w14:paraId="391E28DC" w14:textId="77777777" w:rsidR="00E9572E" w:rsidRPr="00E9572E" w:rsidRDefault="00E9572E" w:rsidP="00E9572E">
      <w:pPr>
        <w:spacing w:after="0" w:line="240" w:lineRule="auto"/>
        <w:jc w:val="both"/>
        <w:rPr>
          <w:rFonts w:ascii="Times New Roman" w:eastAsia="Calibri" w:hAnsi="Times New Roman" w:cs="Times New Roman"/>
        </w:rPr>
      </w:pPr>
    </w:p>
    <w:p w14:paraId="551247A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5. Z Koordynatorem Umowy ustanowionym przez Zamawiającego, Wykonawca będzie mógł się kontaktować bezpośrednio w dniach od poniedziałku do piątku, w godzinach od 8.00 do 15.00. </w:t>
      </w:r>
      <w:r w:rsidRPr="00E9572E">
        <w:rPr>
          <w:rFonts w:ascii="Times New Roman" w:eastAsia="Calibri" w:hAnsi="Times New Roman" w:cs="Times New Roman"/>
        </w:rPr>
        <w:lastRenderedPageBreak/>
        <w:t>Koordynator Umowy odpowiedzialny będzie za nadzorowanie i koordynowanie wykonywania przez Wykonawcę postanowień niniejszej Umowy.</w:t>
      </w:r>
    </w:p>
    <w:p w14:paraId="3952BECF" w14:textId="77777777" w:rsidR="00E9572E" w:rsidRPr="00E9572E" w:rsidRDefault="00E9572E" w:rsidP="00E9572E">
      <w:pPr>
        <w:spacing w:after="0" w:line="240" w:lineRule="auto"/>
        <w:jc w:val="both"/>
        <w:rPr>
          <w:rFonts w:ascii="Times New Roman" w:eastAsia="Calibri" w:hAnsi="Times New Roman" w:cs="Times New Roman"/>
        </w:rPr>
      </w:pPr>
    </w:p>
    <w:p w14:paraId="366EE471"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§13</w:t>
      </w:r>
    </w:p>
    <w:p w14:paraId="573E8357"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POROZUMIEWANIE SIĘ STRON</w:t>
      </w:r>
    </w:p>
    <w:p w14:paraId="1441749A"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2E23032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Strony zobowiązują się do niezwłocznego, wzajemnego, pisemnego powiadamiania się o zmianach dotyczących określonych w Umowie nazw, adresów, danych kontaktowych bez konieczności sporządzania aneksu do niniejszej Umowy. Korespondencję doręczoną na adresy do korespondencji wskazane w ust. 2, każda ze Stron uznaje za prawidłowo doręczoną w przypadku nie powiadomienia drugiej Strony o zmianie swego adresu. Każda ze Stron przyjmuje na siebie odpowiedzialność za wszelkie negatywne skutki wynikłe z powodu nie wskazania drugiej Stronie aktualnego adresu.</w:t>
      </w:r>
    </w:p>
    <w:p w14:paraId="103D96EA" w14:textId="77777777" w:rsidR="00E9572E" w:rsidRPr="00E9572E" w:rsidRDefault="00E9572E" w:rsidP="00E9572E">
      <w:pPr>
        <w:spacing w:after="0" w:line="240" w:lineRule="auto"/>
        <w:jc w:val="both"/>
        <w:rPr>
          <w:rFonts w:ascii="Times New Roman" w:eastAsia="Calibri" w:hAnsi="Times New Roman" w:cs="Times New Roman"/>
        </w:rPr>
      </w:pPr>
    </w:p>
    <w:p w14:paraId="25D3400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Strony ustalają, że ich aktualne adresy do korespondencji oraz dane kontaktowe są następujące:</w:t>
      </w:r>
    </w:p>
    <w:p w14:paraId="344B84F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Zamawiający: Gmina Kluczbork – Urząd Miejski w Kluczborku</w:t>
      </w:r>
    </w:p>
    <w:p w14:paraId="5039A5D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    Wydział Ochrony Środowiska i Leśnictwa</w:t>
      </w:r>
    </w:p>
    <w:p w14:paraId="4E9C115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    ul. Katowicka 1, 46-200 Kluczbork</w:t>
      </w:r>
    </w:p>
    <w:p w14:paraId="5451B6C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Wykonawca: ………………………………………………………</w:t>
      </w:r>
    </w:p>
    <w:p w14:paraId="5DDCF1E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    ………………………………………………………………………..</w:t>
      </w:r>
    </w:p>
    <w:p w14:paraId="00388143"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    ………………………………………………………………………..</w:t>
      </w:r>
    </w:p>
    <w:p w14:paraId="12C39B1E" w14:textId="77777777" w:rsidR="00E9572E" w:rsidRPr="00E9572E" w:rsidRDefault="00E9572E" w:rsidP="00E9572E">
      <w:pPr>
        <w:spacing w:after="0" w:line="240" w:lineRule="auto"/>
        <w:jc w:val="both"/>
        <w:rPr>
          <w:rFonts w:ascii="Times New Roman" w:eastAsia="Calibri" w:hAnsi="Times New Roman" w:cs="Times New Roman"/>
        </w:rPr>
      </w:pPr>
    </w:p>
    <w:p w14:paraId="7522951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Strony zgodnie postanawiają, że z zastrzeżeniem wyjątków wskazanych w Umowie, wszelkie zawiadomienia, zapytania informacje lub dane związane lub wynikające z realizacji przedmiotu Umowy będą przekazywane drugiej Stronie Umowy w formie pisemnej lub elektronicznej.</w:t>
      </w:r>
    </w:p>
    <w:p w14:paraId="4ABE1DE7" w14:textId="77777777" w:rsidR="00E9572E" w:rsidRPr="00E9572E" w:rsidRDefault="00E9572E" w:rsidP="00E9572E">
      <w:pPr>
        <w:spacing w:after="0" w:line="240" w:lineRule="auto"/>
        <w:jc w:val="both"/>
        <w:rPr>
          <w:rFonts w:ascii="Times New Roman" w:eastAsia="Calibri" w:hAnsi="Times New Roman" w:cs="Times New Roman"/>
        </w:rPr>
      </w:pPr>
    </w:p>
    <w:p w14:paraId="7A8DF9B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4. Korespondencja pisemna Stron kierowana będzie na adres wskazany w ust. 2 Umowy, zaś korespondencja elektroniczna na adresy poczty elektronicznej wskazanej w §12 ust. 1 Umowy.</w:t>
      </w:r>
    </w:p>
    <w:p w14:paraId="33B1B04E" w14:textId="77777777" w:rsidR="00E9572E" w:rsidRPr="00E9572E" w:rsidRDefault="00E9572E" w:rsidP="00E9572E">
      <w:pPr>
        <w:spacing w:after="0" w:line="240" w:lineRule="auto"/>
        <w:jc w:val="center"/>
        <w:rPr>
          <w:rFonts w:ascii="Times New Roman" w:eastAsia="Calibri" w:hAnsi="Times New Roman" w:cs="Times New Roman"/>
          <w:b/>
          <w:bCs/>
        </w:rPr>
      </w:pPr>
    </w:p>
    <w:p w14:paraId="42C57D79"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§14</w:t>
      </w:r>
    </w:p>
    <w:p w14:paraId="2D6B5C55"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KARY UMOWNE</w:t>
      </w:r>
    </w:p>
    <w:p w14:paraId="0AC1E666" w14:textId="77777777" w:rsidR="00E9572E" w:rsidRPr="00E9572E" w:rsidRDefault="00E9572E" w:rsidP="00E9572E">
      <w:pPr>
        <w:spacing w:after="0" w:line="240" w:lineRule="auto"/>
        <w:jc w:val="center"/>
        <w:rPr>
          <w:rFonts w:ascii="Times New Roman" w:eastAsia="Calibri" w:hAnsi="Times New Roman" w:cs="Times New Roman"/>
          <w:sz w:val="24"/>
          <w:szCs w:val="24"/>
        </w:rPr>
      </w:pPr>
    </w:p>
    <w:p w14:paraId="4BB08F66" w14:textId="77777777" w:rsidR="00E9572E" w:rsidRPr="00E9572E" w:rsidRDefault="00E9572E" w:rsidP="00E9572E">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E9572E">
        <w:rPr>
          <w:rFonts w:ascii="Times New Roman" w:eastAsia="Calibri" w:hAnsi="Times New Roman" w:cs="Times New Roman"/>
        </w:rPr>
        <w:t>Strony postanawiają, że obowiązującą je formą odszkodowania są kary umowne.</w:t>
      </w:r>
    </w:p>
    <w:p w14:paraId="4F7A2CAC" w14:textId="77777777" w:rsidR="00E9572E" w:rsidRPr="00E9572E" w:rsidRDefault="00E9572E" w:rsidP="00E9572E">
      <w:pPr>
        <w:overflowPunct w:val="0"/>
        <w:autoSpaceDE w:val="0"/>
        <w:autoSpaceDN w:val="0"/>
        <w:adjustRightInd w:val="0"/>
        <w:spacing w:after="0" w:line="240" w:lineRule="auto"/>
        <w:ind w:left="283"/>
        <w:jc w:val="both"/>
        <w:textAlignment w:val="baseline"/>
        <w:rPr>
          <w:rFonts w:ascii="Times New Roman" w:eastAsia="Calibri" w:hAnsi="Times New Roman" w:cs="Times New Roman"/>
        </w:rPr>
      </w:pPr>
    </w:p>
    <w:p w14:paraId="1D109C8D" w14:textId="77777777" w:rsidR="00E9572E" w:rsidRPr="00E9572E" w:rsidRDefault="00E9572E" w:rsidP="00E9572E">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E9572E">
        <w:rPr>
          <w:rFonts w:ascii="Times New Roman" w:eastAsia="Calibri" w:hAnsi="Times New Roman" w:cs="Times New Roman"/>
        </w:rPr>
        <w:t>Kary będą naliczane w następujących przypadkach i wysokościach:</w:t>
      </w:r>
    </w:p>
    <w:p w14:paraId="21528D70"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b/>
          <w:bCs/>
        </w:rPr>
        <w:t>Wykonawca zapłaci Zamawiającemu kary umowne:</w:t>
      </w:r>
    </w:p>
    <w:p w14:paraId="7708CEB6"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1) za odstąpienie od Umowy z przyczyn zależnych od Wykonawcy w wysokości 10% łącznego wynagrodzenia  umownego brutto </w:t>
      </w:r>
      <w:bookmarkStart w:id="22" w:name="_Hlk104986388"/>
      <w:r w:rsidRPr="00E9572E">
        <w:rPr>
          <w:rFonts w:ascii="Times New Roman" w:eastAsia="Calibri" w:hAnsi="Times New Roman" w:cs="Times New Roman"/>
          <w:szCs w:val="24"/>
        </w:rPr>
        <w:t xml:space="preserve">określonego w </w:t>
      </w:r>
      <w:bookmarkStart w:id="23" w:name="_Hlk105046228"/>
      <w:r w:rsidRPr="00E9572E">
        <w:rPr>
          <w:rFonts w:ascii="Times New Roman" w:eastAsia="Calibri" w:hAnsi="Times New Roman" w:cs="Times New Roman"/>
        </w:rPr>
        <w:t>§ 9 ust</w:t>
      </w:r>
      <w:bookmarkEnd w:id="23"/>
      <w:r w:rsidRPr="00E9572E">
        <w:rPr>
          <w:rFonts w:ascii="Times New Roman" w:eastAsia="Calibri" w:hAnsi="Times New Roman" w:cs="Times New Roman"/>
        </w:rPr>
        <w:t xml:space="preserve">. 1 </w:t>
      </w:r>
      <w:bookmarkStart w:id="24" w:name="_Hlk104976022"/>
      <w:r w:rsidRPr="00E9572E">
        <w:rPr>
          <w:rFonts w:ascii="Times New Roman" w:eastAsia="Calibri" w:hAnsi="Times New Roman" w:cs="Times New Roman"/>
        </w:rPr>
        <w:t xml:space="preserve">na dzień zawarcia Umowy.         </w:t>
      </w:r>
      <w:r w:rsidRPr="00E9572E">
        <w:rPr>
          <w:rFonts w:ascii="Times New Roman" w:eastAsia="Calibri" w:hAnsi="Times New Roman" w:cs="Times New Roman"/>
          <w:szCs w:val="24"/>
        </w:rPr>
        <w:t xml:space="preserve">             </w:t>
      </w:r>
      <w:bookmarkEnd w:id="22"/>
      <w:bookmarkEnd w:id="24"/>
    </w:p>
    <w:p w14:paraId="27EF11D5"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2) za brak osiągnięcia poziomów: </w:t>
      </w:r>
    </w:p>
    <w:p w14:paraId="198BD9A5"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Times New Roman" w:hAnsi="Times New Roman" w:cs="Times New Roman"/>
          <w:lang w:eastAsia="pl-PL"/>
        </w:rPr>
        <w:t>a) przygotowania do ponownego użycia i recyklingu,</w:t>
      </w:r>
    </w:p>
    <w:p w14:paraId="25294A70" w14:textId="77777777" w:rsidR="00E9572E" w:rsidRPr="00E9572E" w:rsidRDefault="00E9572E" w:rsidP="00E9572E">
      <w:pPr>
        <w:overflowPunct w:val="0"/>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b)ograniczenia masy odpadów komunalnych ulegających biodegradacji przekazywanych do składowania,</w:t>
      </w:r>
    </w:p>
    <w:p w14:paraId="3C1966B5" w14:textId="77777777" w:rsidR="00E9572E" w:rsidRPr="00E9572E" w:rsidRDefault="00E9572E" w:rsidP="00E9572E">
      <w:pPr>
        <w:overflowPunct w:val="0"/>
        <w:autoSpaceDE w:val="0"/>
        <w:autoSpaceDN w:val="0"/>
        <w:adjustRightInd w:val="0"/>
        <w:spacing w:after="0" w:line="240" w:lineRule="auto"/>
        <w:jc w:val="both"/>
        <w:rPr>
          <w:rFonts w:ascii="Times New Roman" w:eastAsia="Times New Roman" w:hAnsi="Times New Roman" w:cs="Times New Roman"/>
          <w:lang w:eastAsia="pl-PL"/>
        </w:rPr>
      </w:pPr>
      <w:r w:rsidRPr="00E9572E">
        <w:rPr>
          <w:rFonts w:ascii="Times New Roman" w:eastAsia="Times New Roman" w:hAnsi="Times New Roman" w:cs="Times New Roman"/>
          <w:lang w:eastAsia="pl-PL"/>
        </w:rPr>
        <w:t>c) składowania</w:t>
      </w:r>
    </w:p>
    <w:p w14:paraId="3585F430"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 w wysokości kary obliczonej dla Gminy, w sposób określony zgodnie z ustawą z dnia 13 września 1996 r. o utrzymaniu czystości i porządku w gminach. </w:t>
      </w:r>
    </w:p>
    <w:p w14:paraId="6EF5A562"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3) </w:t>
      </w:r>
      <w:bookmarkStart w:id="25" w:name="_Hlk102722637"/>
      <w:r w:rsidRPr="00E9572E">
        <w:rPr>
          <w:rFonts w:ascii="Times New Roman" w:eastAsia="Calibri" w:hAnsi="Times New Roman" w:cs="Times New Roman"/>
          <w:szCs w:val="24"/>
        </w:rPr>
        <w:t>w wysokości 10.000 zł  za każdy stwierdzony przypadek mieszania odbieranych odpadów segregowanych z odpadami niesegregowanymi (zmieszanymi),</w:t>
      </w:r>
    </w:p>
    <w:bookmarkEnd w:id="25"/>
    <w:p w14:paraId="60D69989"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4) w wysokości 10.000 zł  za każdy stwierdzony przypadek mieszania ze sobą różnych frakcji odbieranych odpadów segregowanych,</w:t>
      </w:r>
    </w:p>
    <w:p w14:paraId="23CCFD34"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5) w wysokości 5.000 zł za każdy dzień przerwy w odbieraniu odpadów z przyczyn zależnych od Wykonawcy,</w:t>
      </w:r>
    </w:p>
    <w:p w14:paraId="0A1A84F7"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6) w wysokości 500 zł za każdy dzień zwłoki w dostarczeniu  Zamawiającemu harmonogramu odbioru odpadów, w celu jego akceptacji, </w:t>
      </w:r>
    </w:p>
    <w:p w14:paraId="366BBFBD"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7) w wysokości 10.000zł  za jednorazowy brak odbioru </w:t>
      </w:r>
      <w:r w:rsidRPr="00E9572E">
        <w:rPr>
          <w:rFonts w:ascii="Times New Roman" w:eastAsia="Calibri" w:hAnsi="Times New Roman" w:cs="Times New Roman"/>
        </w:rPr>
        <w:t>i zagospodarowania odpadów wielkogabarytowych oraz zużytego sprzętu elektrycznego i elektronicznego</w:t>
      </w:r>
      <w:r w:rsidRPr="00E9572E">
        <w:rPr>
          <w:rFonts w:ascii="Times New Roman" w:eastAsia="Calibri" w:hAnsi="Times New Roman" w:cs="Times New Roman"/>
          <w:szCs w:val="24"/>
        </w:rPr>
        <w:t>,</w:t>
      </w:r>
    </w:p>
    <w:p w14:paraId="5EA77E7D"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lastRenderedPageBreak/>
        <w:t xml:space="preserve">8) w wysokości 1.000 zł. za każdorazowe naruszenie terminów otwarcia </w:t>
      </w:r>
      <w:r w:rsidRPr="00E9572E">
        <w:rPr>
          <w:rFonts w:ascii="Times New Roman" w:eastAsia="Calibri" w:hAnsi="Times New Roman" w:cs="Times New Roman"/>
        </w:rPr>
        <w:t>Biura Obsługi Klienta  określonych w ofercie Wykonawcy</w:t>
      </w:r>
      <w:r w:rsidRPr="00E9572E">
        <w:rPr>
          <w:rFonts w:ascii="Times New Roman" w:eastAsia="Calibri" w:hAnsi="Times New Roman" w:cs="Times New Roman"/>
          <w:szCs w:val="24"/>
        </w:rPr>
        <w:t>,</w:t>
      </w:r>
    </w:p>
    <w:p w14:paraId="5AAC7087" w14:textId="77777777" w:rsidR="00E9572E" w:rsidRPr="00E9572E" w:rsidRDefault="00E9572E" w:rsidP="00E9572E">
      <w:pPr>
        <w:tabs>
          <w:tab w:val="left" w:pos="643"/>
        </w:tabs>
        <w:suppressAutoHyphens/>
        <w:spacing w:after="0" w:line="240" w:lineRule="auto"/>
        <w:jc w:val="both"/>
        <w:rPr>
          <w:rFonts w:ascii="Times New Roman" w:eastAsia="Calibri" w:hAnsi="Times New Roman" w:cs="Times New Roman"/>
          <w:lang w:eastAsia="zh-CN"/>
          <w14:scene3d>
            <w14:camera w14:prst="orthographicFront"/>
            <w14:lightRig w14:rig="threePt" w14:dir="t">
              <w14:rot w14:lat="0" w14:lon="0" w14:rev="0"/>
            </w14:lightRig>
          </w14:scene3d>
        </w:rPr>
      </w:pPr>
      <w:r w:rsidRPr="00E9572E">
        <w:rPr>
          <w:rFonts w:ascii="Times New Roman" w:eastAsia="Calibri" w:hAnsi="Times New Roman" w:cs="Times New Roman"/>
          <w:szCs w:val="24"/>
        </w:rPr>
        <w:t>9) w wysokości 1.000 zł za każdy dzień braku dostępu Zamawiającego do</w:t>
      </w:r>
      <w:bookmarkStart w:id="26" w:name="_Hlk102125669"/>
      <w:r w:rsidRPr="00E9572E">
        <w:rPr>
          <w:rFonts w:ascii="Times New Roman" w:eastAsia="Calibri" w:hAnsi="Times New Roman" w:cs="Times New Roman"/>
          <w:lang w:eastAsia="zh-CN"/>
          <w14:scene3d>
            <w14:camera w14:prst="orthographicFront"/>
            <w14:lightRig w14:rig="threePt" w14:dir="t">
              <w14:rot w14:lat="0" w14:lon="0" w14:rev="0"/>
            </w14:lightRig>
          </w14:scene3d>
        </w:rPr>
        <w:t xml:space="preserve"> Systemu monitoringu</w:t>
      </w:r>
      <w:r w:rsidRPr="00E9572E">
        <w:rPr>
          <w:rFonts w:ascii="Times New Roman" w:eastAsia="Times New Roman" w:hAnsi="Times New Roman" w:cs="Times New Roman"/>
        </w:rPr>
        <w:t xml:space="preserve"> bazującego na systemie pozycjonowania satelitarnego</w:t>
      </w:r>
      <w:r w:rsidRPr="00E9572E">
        <w:rPr>
          <w:rFonts w:ascii="Times New Roman" w:eastAsia="Calibri" w:hAnsi="Times New Roman" w:cs="Times New Roman"/>
          <w:lang w:eastAsia="zh-CN"/>
          <w14:scene3d>
            <w14:camera w14:prst="orthographicFront"/>
            <w14:lightRig w14:rig="threePt" w14:dir="t">
              <w14:rot w14:lat="0" w14:lon="0" w14:rev="0"/>
            </w14:lightRig>
          </w14:scene3d>
        </w:rPr>
        <w:t xml:space="preserve"> </w:t>
      </w:r>
      <w:bookmarkEnd w:id="26"/>
      <w:r w:rsidRPr="00E9572E">
        <w:rPr>
          <w:rFonts w:ascii="Times New Roman" w:eastAsia="Calibri" w:hAnsi="Times New Roman" w:cs="Times New Roman"/>
          <w:lang w:eastAsia="zh-CN"/>
          <w14:scene3d>
            <w14:camera w14:prst="orthographicFront"/>
            <w14:lightRig w14:rig="threePt" w14:dir="t">
              <w14:rot w14:lat="0" w14:lon="0" w14:rev="0"/>
            </w14:lightRig>
          </w14:scene3d>
        </w:rPr>
        <w:t xml:space="preserve">pojazdów Wykonawcy, </w:t>
      </w:r>
    </w:p>
    <w:p w14:paraId="2465D332" w14:textId="77777777" w:rsidR="00E9572E" w:rsidRPr="00E9572E" w:rsidRDefault="00E9572E" w:rsidP="00E9572E">
      <w:pPr>
        <w:overflowPunct w:val="0"/>
        <w:autoSpaceDE w:val="0"/>
        <w:autoSpaceDN w:val="0"/>
        <w:adjustRightInd w:val="0"/>
        <w:spacing w:after="0" w:line="240" w:lineRule="auto"/>
        <w:jc w:val="both"/>
        <w:rPr>
          <w:rFonts w:ascii="Times New Roman" w:eastAsia="Arial" w:hAnsi="Times New Roman" w:cs="Times New Roman"/>
          <w:lang w:eastAsia="pl-PL"/>
        </w:rPr>
      </w:pPr>
      <w:r w:rsidRPr="00E9572E">
        <w:rPr>
          <w:rFonts w:ascii="Times New Roman" w:eastAsia="Calibri" w:hAnsi="Times New Roman" w:cs="Times New Roman"/>
          <w:szCs w:val="24"/>
        </w:rPr>
        <w:t xml:space="preserve">10) </w:t>
      </w:r>
      <w:r w:rsidRPr="00E9572E">
        <w:rPr>
          <w:rFonts w:ascii="Times New Roman" w:eastAsia="Arial" w:hAnsi="Times New Roman" w:cs="Times New Roman"/>
          <w:lang w:eastAsia="pl-PL"/>
        </w:rPr>
        <w:t>w wysokości 1.000 zł, za każdy przypadek niedopełnienia obowiązku zatrudniania pracowników świadczących Usługę na podstawie umowy o pracę; kara umowna będzie nakładana tyle razy ile razy Zamawiający stwierdzi, że do wykonywania czynności wskazanych w § 6 ust. 1 Umowy skierowano osoby niezatrudnione na podstawie umowy o pracę, nawet jeśli kolejny stwierdzony przypadek będzie dotyczył tej samej osoby,</w:t>
      </w:r>
    </w:p>
    <w:p w14:paraId="7163EB12" w14:textId="77777777" w:rsidR="00E9572E" w:rsidRPr="00E9572E" w:rsidRDefault="00E9572E" w:rsidP="00E9572E">
      <w:pPr>
        <w:overflowPunct w:val="0"/>
        <w:autoSpaceDE w:val="0"/>
        <w:autoSpaceDN w:val="0"/>
        <w:adjustRightInd w:val="0"/>
        <w:spacing w:after="0" w:line="240" w:lineRule="auto"/>
        <w:jc w:val="both"/>
        <w:rPr>
          <w:rFonts w:ascii="Times New Roman" w:hAnsi="Times New Roman" w:cs="Times New Roman"/>
        </w:rPr>
      </w:pPr>
      <w:r w:rsidRPr="00E9572E">
        <w:rPr>
          <w:rFonts w:ascii="Times New Roman" w:eastAsia="Arial" w:hAnsi="Times New Roman" w:cs="Times New Roman"/>
          <w:lang w:eastAsia="pl-PL"/>
        </w:rPr>
        <w:t>11) w wysokości 1.000zł</w:t>
      </w:r>
      <w:r w:rsidRPr="00E9572E">
        <w:t xml:space="preserve"> </w:t>
      </w:r>
      <w:r w:rsidRPr="00E9572E">
        <w:rPr>
          <w:rFonts w:ascii="Times New Roman" w:hAnsi="Times New Roman" w:cs="Times New Roman"/>
        </w:rPr>
        <w:t>za każdy przypadek braku zapłaty lub nieterminowej zapłaty wynagrodzenia należnego Podwykonawcom z tytułu zmiany wysokości wynagrodzenia, o której mowa w art. 439 ust. 5 ustawy PZP.</w:t>
      </w:r>
    </w:p>
    <w:p w14:paraId="213DFD70" w14:textId="77777777" w:rsidR="00E9572E" w:rsidRPr="00E9572E" w:rsidRDefault="00E9572E" w:rsidP="00E9572E">
      <w:pPr>
        <w:overflowPunct w:val="0"/>
        <w:autoSpaceDE w:val="0"/>
        <w:autoSpaceDN w:val="0"/>
        <w:adjustRightInd w:val="0"/>
        <w:spacing w:after="0" w:line="240" w:lineRule="auto"/>
        <w:jc w:val="both"/>
        <w:rPr>
          <w:rFonts w:ascii="Times New Roman" w:hAnsi="Times New Roman" w:cs="Times New Roman"/>
        </w:rPr>
      </w:pPr>
    </w:p>
    <w:p w14:paraId="62307ABE" w14:textId="77777777" w:rsidR="00E9572E" w:rsidRPr="00E9572E" w:rsidRDefault="00E9572E" w:rsidP="00E9572E">
      <w:pPr>
        <w:numPr>
          <w:ilvl w:val="0"/>
          <w:numId w:val="4"/>
        </w:numPr>
        <w:overflowPunct w:val="0"/>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Zamawiający zastrzega, że łączna wysokość naliczonych kar umownych nie może przekroczyć 20% całkowitego maksymalnego wynagrodzenia umownego brutto </w:t>
      </w:r>
      <w:bookmarkStart w:id="27" w:name="_Hlk104986437"/>
      <w:r w:rsidRPr="00E9572E">
        <w:rPr>
          <w:rFonts w:ascii="Times New Roman" w:eastAsia="Calibri" w:hAnsi="Times New Roman" w:cs="Times New Roman"/>
          <w:szCs w:val="24"/>
        </w:rPr>
        <w:t xml:space="preserve">określonego w </w:t>
      </w:r>
      <w:r w:rsidRPr="00E9572E">
        <w:rPr>
          <w:rFonts w:ascii="Times New Roman" w:eastAsia="Calibri" w:hAnsi="Times New Roman" w:cs="Times New Roman"/>
        </w:rPr>
        <w:t>§ 9 ust</w:t>
      </w:r>
      <w:r w:rsidRPr="00E9572E">
        <w:rPr>
          <w:rFonts w:ascii="Times New Roman" w:eastAsia="Calibri" w:hAnsi="Times New Roman" w:cs="Times New Roman"/>
          <w:szCs w:val="24"/>
        </w:rPr>
        <w:t xml:space="preserve">. 1 </w:t>
      </w:r>
      <w:r w:rsidRPr="00E9572E">
        <w:rPr>
          <w:rFonts w:ascii="Times New Roman" w:eastAsia="Calibri" w:hAnsi="Times New Roman" w:cs="Times New Roman"/>
        </w:rPr>
        <w:t xml:space="preserve"> na dzień zawarcia umowy.        </w:t>
      </w:r>
    </w:p>
    <w:p w14:paraId="78E1A8AE" w14:textId="77777777" w:rsidR="00E9572E" w:rsidRPr="00E9572E" w:rsidRDefault="00E9572E" w:rsidP="00E9572E">
      <w:pPr>
        <w:overflowPunct w:val="0"/>
        <w:autoSpaceDE w:val="0"/>
        <w:autoSpaceDN w:val="0"/>
        <w:adjustRightInd w:val="0"/>
        <w:spacing w:after="0" w:line="240" w:lineRule="auto"/>
        <w:ind w:left="283"/>
        <w:jc w:val="both"/>
        <w:rPr>
          <w:rFonts w:ascii="Times New Roman" w:eastAsia="Calibri" w:hAnsi="Times New Roman" w:cs="Times New Roman"/>
        </w:rPr>
      </w:pPr>
      <w:r w:rsidRPr="00E9572E">
        <w:rPr>
          <w:rFonts w:ascii="Times New Roman" w:eastAsia="Calibri" w:hAnsi="Times New Roman" w:cs="Times New Roman"/>
        </w:rPr>
        <w:t xml:space="preserve">                                                 </w:t>
      </w:r>
      <w:bookmarkEnd w:id="27"/>
    </w:p>
    <w:p w14:paraId="04111D5E" w14:textId="77777777" w:rsidR="00E9572E" w:rsidRPr="00E9572E" w:rsidRDefault="00E9572E" w:rsidP="00E9572E">
      <w:pPr>
        <w:numPr>
          <w:ilvl w:val="0"/>
          <w:numId w:val="4"/>
        </w:numPr>
        <w:overflowPunct w:val="0"/>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O wystąpieniu okoliczności stanowiących podstawę  do naliczenia kar umownych Zamawiający zawiadomi pisemnie Wykonawcę i wezwie do złożenia wyjaśnień w terminie 3 dni od dnia otrzymania wezwania. Po zapoznaniu się ze złożonymi wyjaśnieniami lub po bezskutecznym upływie terminu na ich złożenie, Zamawiający podejmie ostateczną decyzję w sprawie naliczenia kary umownej.</w:t>
      </w:r>
    </w:p>
    <w:p w14:paraId="1FA03FE5" w14:textId="77777777" w:rsidR="00E9572E" w:rsidRPr="00E9572E" w:rsidRDefault="00E9572E" w:rsidP="00E9572E">
      <w:pPr>
        <w:overflowPunct w:val="0"/>
        <w:autoSpaceDE w:val="0"/>
        <w:autoSpaceDN w:val="0"/>
        <w:adjustRightInd w:val="0"/>
        <w:spacing w:after="0" w:line="240" w:lineRule="auto"/>
        <w:jc w:val="both"/>
        <w:rPr>
          <w:rFonts w:ascii="Times New Roman" w:hAnsi="Times New Roman" w:cs="Times New Roman"/>
          <w:szCs w:val="24"/>
        </w:rPr>
      </w:pPr>
    </w:p>
    <w:p w14:paraId="61BFF620" w14:textId="77777777" w:rsidR="00E9572E" w:rsidRPr="00E9572E" w:rsidRDefault="00E9572E" w:rsidP="00E9572E">
      <w:pPr>
        <w:numPr>
          <w:ilvl w:val="0"/>
          <w:numId w:val="4"/>
        </w:numPr>
        <w:overflowPunct w:val="0"/>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Kary umowne Zamawiający będzie potrącał z wynagrodzenia należnego Wykonawcy lub z wniesionego przez Wykonawcę zabezpieczenia należytego wykonania umowy, o którym mowa w § 19 niniejszej umowy, bez potrzeby uzyskania zgody Wykonawcy. W przypadku braku możliwości dokonania potrącenia przez Zamawiającego, Wykonawca zobowiązuje się do zapłaty kary umownej w terminie 14 dni od daty otrzymania wezwania do zapłaty w formie noty księgowej.</w:t>
      </w:r>
    </w:p>
    <w:p w14:paraId="1C5223D6" w14:textId="77777777" w:rsidR="00E9572E" w:rsidRPr="00E9572E" w:rsidRDefault="00E9572E" w:rsidP="00E9572E">
      <w:pPr>
        <w:overflowPunct w:val="0"/>
        <w:autoSpaceDE w:val="0"/>
        <w:autoSpaceDN w:val="0"/>
        <w:adjustRightInd w:val="0"/>
        <w:spacing w:after="0" w:line="240" w:lineRule="auto"/>
        <w:jc w:val="both"/>
        <w:rPr>
          <w:rFonts w:ascii="Times New Roman" w:hAnsi="Times New Roman" w:cs="Times New Roman"/>
          <w:szCs w:val="24"/>
        </w:rPr>
      </w:pPr>
    </w:p>
    <w:p w14:paraId="16358609"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6. </w:t>
      </w:r>
      <w:r w:rsidRPr="00E9572E">
        <w:rPr>
          <w:rFonts w:ascii="Times New Roman" w:eastAsia="Calibri" w:hAnsi="Times New Roman" w:cs="Times New Roman"/>
        </w:rPr>
        <w:t>Naliczenie i zapłata kary umownej nie zwalnia Wykonawcy z obowiązku niezwłocznego i prawidłowego wykonania usługi, której dotyczyła kara.</w:t>
      </w:r>
    </w:p>
    <w:p w14:paraId="1E63D114" w14:textId="77777777" w:rsidR="00E9572E" w:rsidRPr="00E9572E" w:rsidRDefault="00E9572E" w:rsidP="00E9572E">
      <w:pPr>
        <w:spacing w:after="0" w:line="240" w:lineRule="auto"/>
        <w:jc w:val="both"/>
        <w:rPr>
          <w:rFonts w:ascii="Times New Roman" w:eastAsia="Calibri" w:hAnsi="Times New Roman" w:cs="Times New Roman"/>
          <w:b/>
          <w:bCs/>
        </w:rPr>
      </w:pPr>
      <w:r w:rsidRPr="00E9572E">
        <w:rPr>
          <w:rFonts w:ascii="Times New Roman" w:eastAsia="Calibri" w:hAnsi="Times New Roman" w:cs="Times New Roman"/>
          <w:b/>
          <w:bCs/>
        </w:rPr>
        <w:t>Zamawiający zapłaci Wykonawcy karę umowną:</w:t>
      </w:r>
    </w:p>
    <w:p w14:paraId="76589C84" w14:textId="77777777" w:rsidR="00E9572E" w:rsidRPr="00E9572E" w:rsidRDefault="00E9572E" w:rsidP="00E9572E">
      <w:pPr>
        <w:numPr>
          <w:ilvl w:val="0"/>
          <w:numId w:val="40"/>
        </w:numPr>
        <w:spacing w:after="0" w:line="240" w:lineRule="auto"/>
        <w:jc w:val="both"/>
        <w:rPr>
          <w:rFonts w:ascii="Times New Roman" w:eastAsia="Calibri" w:hAnsi="Times New Roman" w:cs="Times New Roman"/>
          <w:szCs w:val="24"/>
        </w:rPr>
      </w:pPr>
      <w:r w:rsidRPr="00E9572E">
        <w:rPr>
          <w:rFonts w:ascii="Times New Roman" w:eastAsia="Calibri" w:hAnsi="Times New Roman" w:cs="Times New Roman"/>
        </w:rPr>
        <w:t xml:space="preserve">za odstąpienie od umowy z przyczyn zależnych od Zamawiającego w wysokości 10 % </w:t>
      </w:r>
      <w:r w:rsidRPr="00E9572E">
        <w:rPr>
          <w:rFonts w:ascii="Times New Roman" w:eastAsia="Calibri" w:hAnsi="Times New Roman" w:cs="Times New Roman"/>
          <w:szCs w:val="24"/>
        </w:rPr>
        <w:t>łącznego</w:t>
      </w:r>
      <w:bookmarkStart w:id="28" w:name="_Hlk103591388"/>
      <w:r w:rsidRPr="00E9572E">
        <w:rPr>
          <w:rFonts w:ascii="Times New Roman" w:eastAsia="Calibri" w:hAnsi="Times New Roman" w:cs="Times New Roman"/>
          <w:szCs w:val="24"/>
        </w:rPr>
        <w:t xml:space="preserve"> </w:t>
      </w:r>
      <w:r w:rsidRPr="00E9572E">
        <w:rPr>
          <w:rFonts w:ascii="Times New Roman" w:eastAsia="Calibri" w:hAnsi="Times New Roman" w:cs="Times New Roman"/>
        </w:rPr>
        <w:t xml:space="preserve">wynagrodzenia umownego brutto określonego w </w:t>
      </w:r>
      <w:bookmarkStart w:id="29" w:name="_Hlk105046120"/>
      <w:r w:rsidRPr="00E9572E">
        <w:rPr>
          <w:rFonts w:ascii="Times New Roman" w:eastAsia="Calibri" w:hAnsi="Times New Roman" w:cs="Times New Roman"/>
        </w:rPr>
        <w:t xml:space="preserve">§ 9 ust. 1 </w:t>
      </w:r>
      <w:bookmarkEnd w:id="29"/>
      <w:r w:rsidRPr="00E9572E">
        <w:rPr>
          <w:rFonts w:ascii="Times New Roman" w:eastAsia="Calibri" w:hAnsi="Times New Roman" w:cs="Times New Roman"/>
        </w:rPr>
        <w:t>Umowy na dzień zawarcia Umowy.</w:t>
      </w:r>
      <w:r w:rsidRPr="00E9572E">
        <w:rPr>
          <w:rFonts w:ascii="Times New Roman" w:eastAsia="Calibri" w:hAnsi="Times New Roman" w:cs="Times New Roman"/>
          <w:szCs w:val="24"/>
        </w:rPr>
        <w:t xml:space="preserve"> </w:t>
      </w:r>
    </w:p>
    <w:p w14:paraId="40797342" w14:textId="77777777" w:rsidR="00E9572E" w:rsidRPr="00E9572E" w:rsidRDefault="00E9572E" w:rsidP="00E9572E">
      <w:pPr>
        <w:spacing w:after="0" w:line="240" w:lineRule="auto"/>
        <w:ind w:left="756"/>
        <w:jc w:val="both"/>
        <w:rPr>
          <w:rFonts w:ascii="Times New Roman" w:eastAsia="Calibri" w:hAnsi="Times New Roman" w:cs="Times New Roman"/>
          <w:szCs w:val="24"/>
        </w:rPr>
      </w:pPr>
      <w:r w:rsidRPr="00E9572E">
        <w:rPr>
          <w:rFonts w:ascii="Times New Roman" w:eastAsia="Calibri" w:hAnsi="Times New Roman" w:cs="Times New Roman"/>
          <w:szCs w:val="24"/>
        </w:rPr>
        <w:t xml:space="preserve"> </w:t>
      </w:r>
      <w:bookmarkEnd w:id="28"/>
    </w:p>
    <w:p w14:paraId="0E4775D5" w14:textId="77777777" w:rsidR="00E9572E" w:rsidRPr="00E9572E" w:rsidRDefault="00E9572E" w:rsidP="00E9572E">
      <w:pPr>
        <w:overflowPunct w:val="0"/>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7.W sytuacji gdy kara umowna nie pokrywa szkody, Zamawiającemu przysługuje prawo żądania odszkodowania na zasadach ogólnych.</w:t>
      </w:r>
    </w:p>
    <w:p w14:paraId="66803176" w14:textId="77777777" w:rsidR="00E9572E" w:rsidRPr="00E9572E" w:rsidRDefault="00E9572E" w:rsidP="00E9572E">
      <w:pPr>
        <w:spacing w:after="0" w:line="240" w:lineRule="auto"/>
        <w:rPr>
          <w:rFonts w:ascii="Times New Roman" w:eastAsia="Calibri" w:hAnsi="Times New Roman" w:cs="Times New Roman"/>
          <w:b/>
          <w:bCs/>
          <w:sz w:val="24"/>
          <w:szCs w:val="24"/>
        </w:rPr>
      </w:pPr>
    </w:p>
    <w:p w14:paraId="5EF667D6"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bookmarkStart w:id="30" w:name="_Hlk103326203"/>
      <w:r w:rsidRPr="00E9572E">
        <w:rPr>
          <w:rFonts w:ascii="Times New Roman" w:eastAsia="Calibri" w:hAnsi="Times New Roman" w:cs="Times New Roman"/>
          <w:b/>
          <w:bCs/>
          <w:sz w:val="24"/>
          <w:szCs w:val="24"/>
        </w:rPr>
        <w:t>§15</w:t>
      </w:r>
    </w:p>
    <w:p w14:paraId="2DFA7321"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WYKONYWANIE PRZEDMIOTU UMOWY</w:t>
      </w:r>
    </w:p>
    <w:bookmarkEnd w:id="30"/>
    <w:p w14:paraId="7C1F9286" w14:textId="77777777" w:rsidR="00E9572E" w:rsidRPr="00E9572E" w:rsidRDefault="00E9572E" w:rsidP="00E9572E">
      <w:pPr>
        <w:spacing w:after="0" w:line="240" w:lineRule="auto"/>
        <w:jc w:val="center"/>
        <w:rPr>
          <w:rFonts w:ascii="Times New Roman" w:eastAsia="Calibri" w:hAnsi="Times New Roman" w:cs="Times New Roman"/>
          <w:b/>
          <w:bCs/>
        </w:rPr>
      </w:pPr>
    </w:p>
    <w:p w14:paraId="6245213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Wykonawca zobowiązany jest do wykonania całości przedmiotu Umowy w sposób i na warunkach określonych w niniejszej Umowie oraz zgodnie z przepisami prawa, w tym prawa miejscowego.</w:t>
      </w:r>
    </w:p>
    <w:p w14:paraId="1117B1EB" w14:textId="77777777" w:rsidR="00E9572E" w:rsidRPr="00E9572E" w:rsidRDefault="00E9572E" w:rsidP="00E9572E">
      <w:pPr>
        <w:spacing w:after="0" w:line="240" w:lineRule="auto"/>
        <w:jc w:val="both"/>
        <w:rPr>
          <w:rFonts w:ascii="Times New Roman" w:eastAsia="Calibri" w:hAnsi="Times New Roman" w:cs="Times New Roman"/>
        </w:rPr>
      </w:pPr>
    </w:p>
    <w:p w14:paraId="551138A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Wykonawcy wspólnie realizujący przedmiot Umowy ponoszą solidarną odpowiedzialność za jej wykonanie i ustanowienie zabezpieczenia jej należytego wykonania.</w:t>
      </w:r>
    </w:p>
    <w:p w14:paraId="10B7F016" w14:textId="77777777" w:rsidR="00E9572E" w:rsidRPr="00E9572E" w:rsidRDefault="00E9572E" w:rsidP="00E9572E">
      <w:pPr>
        <w:spacing w:after="0" w:line="240" w:lineRule="auto"/>
        <w:jc w:val="both"/>
        <w:rPr>
          <w:rFonts w:ascii="Times New Roman" w:eastAsia="Calibri" w:hAnsi="Times New Roman" w:cs="Times New Roman"/>
        </w:rPr>
      </w:pPr>
    </w:p>
    <w:p w14:paraId="7B82280C"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Strony zgodnie postanawiają, iż w przypadku gdy Wykonawca nie wykonuje przedmiotu Umowy lub wykonuje go w sposób niezgodny z postanowieniami niniejszej Umowy, Zamawiający wezwie Wykonawcę do wykonania lub należytego wykonania przedmiotu Umowy i wyznaczy mu w tym celu dodatkowy termin. W przypadku bezskutecznego upływu wyznaczonego przez Zamawiającego terminu, Zamawiający może powierzyć wykonanie przedmiotu Umowy innemu podmiotowi, na koszt i ryzyko Wykonawcy. Zamawiający uprawniony jest do potrącenia z wynagrodzenia Wykonawcy kwoty wynagrodzenia należnego podmiotowi trzeciemu w związku z wykonaniem usługi, o której mowa w zdaniu drugim.</w:t>
      </w:r>
    </w:p>
    <w:p w14:paraId="4B474D12" w14:textId="77777777" w:rsidR="00E9572E" w:rsidRPr="00E9572E" w:rsidRDefault="00E9572E" w:rsidP="00E9572E">
      <w:pPr>
        <w:spacing w:after="0" w:line="240" w:lineRule="auto"/>
        <w:jc w:val="both"/>
        <w:rPr>
          <w:rFonts w:ascii="Times New Roman" w:eastAsia="Calibri" w:hAnsi="Times New Roman" w:cs="Times New Roman"/>
        </w:rPr>
      </w:pPr>
    </w:p>
    <w:p w14:paraId="096476F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4. Wykonawca ponosi pełną odpowiedzialność materialną za szkody będące wynikiem nieopróżniania lub nieterminowego opróżniania pojemników lub zmieszania odbieranych odpadów, jak również za ewentualne kary nałożone przez organy porządkowe z tych tytułów.</w:t>
      </w:r>
    </w:p>
    <w:p w14:paraId="6E35C4BD" w14:textId="77777777" w:rsidR="00E9572E" w:rsidRPr="00E9572E" w:rsidRDefault="00E9572E" w:rsidP="00E9572E">
      <w:pPr>
        <w:spacing w:after="0" w:line="240" w:lineRule="auto"/>
        <w:jc w:val="both"/>
        <w:rPr>
          <w:rFonts w:ascii="Times New Roman" w:eastAsia="Calibri" w:hAnsi="Times New Roman" w:cs="Times New Roman"/>
        </w:rPr>
      </w:pPr>
    </w:p>
    <w:p w14:paraId="1FC97807"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5. Wykonawca zobowiązuje się na każde żądanie Zamawiającego, w terminie 7 dni od dnia otrzymania żądania, do dostarczenia w miejsce przez niego wskazane określonej przez Zamawiającego ilości i rodzaju pojemników, których stan techniczny i sanitarny pozwala na gromadzenie w nich odpadów w sposób niezagrażający życiu lub zdrowiu oraz do utrzymywania ich w takim stanie przez cały okres realizacji przedmiotu Umowy. Wykonawca w przypadku uszkodzenia pojemnika do gromadzenia odpadów, zobowiązany jest do dokonania ich wymiany na pojemniki  spełniające wymogi określone w zdaniu pierwszym, w terminie do 7 dni od dnia powzięcia informacji o takiej potrzebie lub zgłoszenia jej przez Zamawiającego.</w:t>
      </w:r>
    </w:p>
    <w:p w14:paraId="0F0E77A4" w14:textId="77777777" w:rsidR="00E9572E" w:rsidRPr="00E9572E" w:rsidRDefault="00E9572E" w:rsidP="00E9572E">
      <w:pPr>
        <w:spacing w:after="0" w:line="240" w:lineRule="auto"/>
        <w:jc w:val="both"/>
        <w:rPr>
          <w:rFonts w:ascii="Times New Roman" w:eastAsia="Calibri" w:hAnsi="Times New Roman" w:cs="Times New Roman"/>
        </w:rPr>
      </w:pPr>
    </w:p>
    <w:p w14:paraId="391092EA"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6. Wykonawca zobowiązany jest do naprawienia wszelkich szkód powstałych podczas lub w związku z wykonywaniem przedmiotu niniejszej Umowy. Wykonawca ponosi pełną odpowiedzialność wobec Zamawiającego i osób trzecich za szkody w mieniu lub zdrowiu osób trzecich powstałe w okolicznościach opisanych w zdaniu pierwszym.</w:t>
      </w:r>
    </w:p>
    <w:p w14:paraId="4BE0E7A9" w14:textId="77777777" w:rsidR="00E9572E" w:rsidRPr="00E9572E" w:rsidRDefault="00E9572E" w:rsidP="00E9572E">
      <w:pPr>
        <w:spacing w:after="0" w:line="240" w:lineRule="auto"/>
        <w:jc w:val="both"/>
        <w:rPr>
          <w:rFonts w:ascii="Times New Roman" w:eastAsia="Calibri" w:hAnsi="Times New Roman" w:cs="Times New Roman"/>
        </w:rPr>
      </w:pPr>
    </w:p>
    <w:p w14:paraId="0E241145"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§16</w:t>
      </w:r>
    </w:p>
    <w:p w14:paraId="18B73380"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WYKONYWANIE CZĘŚCI PRZEDMIOTU UMOWY PRZEZ PODWYKONAWCÓW</w:t>
      </w:r>
    </w:p>
    <w:p w14:paraId="473F6827" w14:textId="77777777" w:rsidR="00E9572E" w:rsidRPr="00E9572E" w:rsidRDefault="00E9572E" w:rsidP="00E9572E">
      <w:pPr>
        <w:spacing w:after="0" w:line="240" w:lineRule="auto"/>
        <w:jc w:val="both"/>
        <w:rPr>
          <w:rFonts w:ascii="Times New Roman" w:eastAsia="Calibri" w:hAnsi="Times New Roman" w:cs="Times New Roman"/>
        </w:rPr>
      </w:pPr>
    </w:p>
    <w:p w14:paraId="668B71EA" w14:textId="77777777" w:rsidR="00E9572E" w:rsidRPr="00E9572E" w:rsidRDefault="00E9572E" w:rsidP="00E9572E">
      <w:pPr>
        <w:numPr>
          <w:ilvl w:val="0"/>
          <w:numId w:val="26"/>
        </w:numPr>
        <w:spacing w:after="0" w:line="264" w:lineRule="auto"/>
        <w:ind w:left="426"/>
        <w:jc w:val="both"/>
        <w:rPr>
          <w:rFonts w:ascii="Times New Roman" w:hAnsi="Times New Roman" w:cs="Times New Roman"/>
        </w:rPr>
      </w:pPr>
      <w:r w:rsidRPr="00E9572E">
        <w:rPr>
          <w:rFonts w:ascii="Times New Roman" w:hAnsi="Times New Roman" w:cs="Times New Roman"/>
        </w:rPr>
        <w:t>W toku realizacji Umowy Wykonawca może powierzyć część zamówienia Podwykonawcom.</w:t>
      </w:r>
    </w:p>
    <w:p w14:paraId="0E9DFE5E" w14:textId="77777777" w:rsidR="00E9572E" w:rsidRPr="00E9572E" w:rsidRDefault="00E9572E" w:rsidP="00E9572E">
      <w:pPr>
        <w:spacing w:after="0" w:line="264" w:lineRule="auto"/>
        <w:ind w:left="426"/>
        <w:jc w:val="both"/>
        <w:rPr>
          <w:rFonts w:ascii="Times New Roman" w:hAnsi="Times New Roman" w:cs="Times New Roman"/>
        </w:rPr>
      </w:pPr>
    </w:p>
    <w:p w14:paraId="5E342640" w14:textId="77777777" w:rsidR="00E9572E" w:rsidRPr="00E9572E" w:rsidRDefault="00E9572E" w:rsidP="00E9572E">
      <w:pPr>
        <w:numPr>
          <w:ilvl w:val="0"/>
          <w:numId w:val="26"/>
        </w:numPr>
        <w:spacing w:after="0" w:line="264" w:lineRule="auto"/>
        <w:ind w:left="426"/>
        <w:jc w:val="both"/>
        <w:rPr>
          <w:rFonts w:ascii="Times New Roman" w:hAnsi="Times New Roman" w:cs="Times New Roman"/>
        </w:rPr>
      </w:pPr>
      <w:r w:rsidRPr="00E9572E">
        <w:rPr>
          <w:rFonts w:ascii="Times New Roman" w:hAnsi="Times New Roman" w:cs="Times New Roman"/>
        </w:rPr>
        <w:t>Wykonawca zobowiązany jest przekazać Zamawiającemu w terminie do 7 dni roboczych od dnia podpisania Umowy, wykaz Podwykonawców wraz z określeniem zakresu powierzonych im części zamówienia, oraz informować Zamawiającego o każdej zmianie wykazu, przekazując w terminie do 7 dni roboczych od dnia wystąpienia zmiany, aktualny wykaz Podwykonawców wraz z określeniem zakresu powierzonych im części zamówienia.</w:t>
      </w:r>
    </w:p>
    <w:p w14:paraId="11AC57BE" w14:textId="77777777" w:rsidR="00E9572E" w:rsidRPr="00E9572E" w:rsidRDefault="00E9572E" w:rsidP="00E9572E">
      <w:pPr>
        <w:spacing w:after="0" w:line="264" w:lineRule="auto"/>
        <w:jc w:val="both"/>
        <w:rPr>
          <w:rFonts w:ascii="Times New Roman" w:hAnsi="Times New Roman" w:cs="Times New Roman"/>
        </w:rPr>
      </w:pPr>
    </w:p>
    <w:p w14:paraId="1BAEDC7B" w14:textId="77777777" w:rsidR="00E9572E" w:rsidRPr="00E9572E" w:rsidRDefault="00E9572E" w:rsidP="00E9572E">
      <w:pPr>
        <w:numPr>
          <w:ilvl w:val="0"/>
          <w:numId w:val="26"/>
        </w:numPr>
        <w:spacing w:after="0" w:line="240" w:lineRule="auto"/>
        <w:ind w:left="426" w:hanging="357"/>
        <w:jc w:val="both"/>
        <w:rPr>
          <w:rFonts w:ascii="Times New Roman" w:hAnsi="Times New Roman" w:cs="Times New Roman"/>
        </w:rPr>
      </w:pPr>
      <w:r w:rsidRPr="00E9572E">
        <w:rPr>
          <w:rFonts w:ascii="Times New Roman" w:hAnsi="Times New Roman" w:cs="Times New Roman"/>
        </w:rPr>
        <w:t xml:space="preserve">Jeśli czynności wchodzące w zakres powierzonej części zamówienia wymagają posiadania określonych uprawnień, Wykonawca wraz z wykazem Podwykonawców, o którym mowa ust. 2 przekazuje poświadczone za zgodność z oryginałem kopie dokumentów potwierdzających posiadanie przez Podwykonawcę wymaganych uprawnień. </w:t>
      </w:r>
    </w:p>
    <w:p w14:paraId="1E4D26F7" w14:textId="77777777" w:rsidR="00E9572E" w:rsidRPr="00E9572E" w:rsidRDefault="00E9572E" w:rsidP="00E9572E">
      <w:pPr>
        <w:spacing w:after="0" w:line="240" w:lineRule="auto"/>
        <w:jc w:val="both"/>
        <w:rPr>
          <w:rFonts w:ascii="Times New Roman" w:hAnsi="Times New Roman" w:cs="Times New Roman"/>
        </w:rPr>
      </w:pPr>
    </w:p>
    <w:p w14:paraId="10DC81C3" w14:textId="77777777" w:rsidR="00E9572E" w:rsidRPr="00E9572E" w:rsidRDefault="00E9572E" w:rsidP="00E9572E">
      <w:pPr>
        <w:numPr>
          <w:ilvl w:val="0"/>
          <w:numId w:val="26"/>
        </w:numPr>
        <w:spacing w:after="0" w:line="240" w:lineRule="auto"/>
        <w:ind w:left="426" w:hanging="357"/>
        <w:jc w:val="both"/>
        <w:rPr>
          <w:rFonts w:ascii="Times New Roman" w:hAnsi="Times New Roman" w:cs="Times New Roman"/>
        </w:rPr>
      </w:pPr>
      <w:r w:rsidRPr="00E9572E">
        <w:rPr>
          <w:rFonts w:ascii="Times New Roman" w:hAnsi="Times New Roman" w:cs="Times New Roman"/>
        </w:rPr>
        <w:t xml:space="preserve">Powierzenie wykonania części zamówienia Podwykonawcom nie zmienia zakresu odpowiedzialności Wykonawcy wobec Zamawiającego za wykonanie przedmiotu Umowy. Wykonawca ponosi odpowiedzialność wobec Zamawiającego za wszystkie działania i zaniechania, uchybienia lub zaniedbania Podwykonawców, w takim samym stopniu, jak za własne działania, zaniechania, uchybienia lub zaniedbania. </w:t>
      </w:r>
    </w:p>
    <w:p w14:paraId="766AD9DF" w14:textId="77777777" w:rsidR="00E9572E" w:rsidRPr="00E9572E" w:rsidRDefault="00E9572E" w:rsidP="00E9572E">
      <w:pPr>
        <w:spacing w:after="0" w:line="240" w:lineRule="auto"/>
        <w:ind w:left="426"/>
        <w:jc w:val="both"/>
        <w:rPr>
          <w:rFonts w:ascii="Times New Roman" w:hAnsi="Times New Roman" w:cs="Times New Roman"/>
        </w:rPr>
      </w:pPr>
    </w:p>
    <w:p w14:paraId="7C353D83" w14:textId="77777777" w:rsidR="00E9572E" w:rsidRPr="00E9572E" w:rsidRDefault="00E9572E" w:rsidP="00E9572E">
      <w:pPr>
        <w:numPr>
          <w:ilvl w:val="0"/>
          <w:numId w:val="26"/>
        </w:numPr>
        <w:spacing w:after="0" w:line="240" w:lineRule="auto"/>
        <w:ind w:left="426" w:hanging="357"/>
        <w:jc w:val="both"/>
        <w:rPr>
          <w:rFonts w:ascii="Times New Roman" w:hAnsi="Times New Roman" w:cs="Times New Roman"/>
        </w:rPr>
      </w:pPr>
      <w:r w:rsidRPr="00E9572E">
        <w:rPr>
          <w:rFonts w:ascii="Times New Roman" w:hAnsi="Times New Roman" w:cs="Times New Roman"/>
        </w:rPr>
        <w:t>Wszelkie roszczenia Podwykonawców z tytułu realizacji umów zawartych z Wykonawcą obciążają Wykonawcę.</w:t>
      </w:r>
    </w:p>
    <w:p w14:paraId="2185D463" w14:textId="77777777" w:rsidR="00E9572E" w:rsidRPr="00E9572E" w:rsidRDefault="00E9572E" w:rsidP="00E9572E">
      <w:pPr>
        <w:numPr>
          <w:ilvl w:val="0"/>
          <w:numId w:val="26"/>
        </w:numPr>
        <w:spacing w:before="120" w:after="120" w:line="240" w:lineRule="auto"/>
        <w:ind w:left="426" w:hanging="357"/>
        <w:jc w:val="both"/>
        <w:rPr>
          <w:rFonts w:ascii="Times New Roman" w:hAnsi="Times New Roman" w:cs="Times New Roman"/>
        </w:rPr>
      </w:pPr>
      <w:r w:rsidRPr="00E9572E">
        <w:rPr>
          <w:rFonts w:ascii="Times New Roman" w:hAnsi="Times New Roman" w:cs="Times New Roman"/>
        </w:rPr>
        <w:t>Wykonawca zapewni, aby umowy z Podwykonawcami zawierały postanowienia określone w art. 439 ust. 5 ustawy Prawo zamówień publicznych.</w:t>
      </w:r>
    </w:p>
    <w:p w14:paraId="26318EF1" w14:textId="77777777" w:rsidR="00E9572E" w:rsidRPr="00E9572E" w:rsidRDefault="00E9572E" w:rsidP="00E9572E">
      <w:pPr>
        <w:numPr>
          <w:ilvl w:val="0"/>
          <w:numId w:val="26"/>
        </w:numPr>
        <w:spacing w:after="0" w:line="240" w:lineRule="auto"/>
        <w:ind w:left="426" w:hanging="357"/>
        <w:jc w:val="both"/>
        <w:rPr>
          <w:rFonts w:ascii="Times New Roman" w:hAnsi="Times New Roman" w:cs="Times New Roman"/>
        </w:rPr>
      </w:pPr>
      <w:r w:rsidRPr="00E9572E">
        <w:rPr>
          <w:rFonts w:ascii="Times New Roman" w:hAnsi="Times New Roman" w:cs="Times New Roman"/>
        </w:rPr>
        <w:t xml:space="preserve">Wykonawca zobowiązany jest do przedłożenia na każde wezwanie Zamawiającego w terminie do 7 dni roboczych od dnia wezwania, kserokopii potwierdzonej za zgodność z oryginałem, umowy z Podwykonawcą, a także oświadczenia o realizacji przez Wykonawcę obowiązku wynikającego z art. 439 ust. 5 </w:t>
      </w:r>
      <w:bookmarkStart w:id="31" w:name="_Hlk103337949"/>
      <w:r w:rsidRPr="00E9572E">
        <w:rPr>
          <w:rFonts w:ascii="Times New Roman" w:hAnsi="Times New Roman" w:cs="Times New Roman"/>
        </w:rPr>
        <w:t>ustawy PZP.</w:t>
      </w:r>
    </w:p>
    <w:p w14:paraId="56457723" w14:textId="77777777" w:rsidR="00E9572E" w:rsidRPr="00E9572E" w:rsidRDefault="00E9572E" w:rsidP="00E9572E">
      <w:pPr>
        <w:spacing w:after="0" w:line="240" w:lineRule="auto"/>
        <w:ind w:left="426"/>
        <w:jc w:val="both"/>
        <w:rPr>
          <w:rFonts w:ascii="Times New Roman" w:hAnsi="Times New Roman" w:cs="Times New Roman"/>
        </w:rPr>
      </w:pPr>
    </w:p>
    <w:bookmarkEnd w:id="31"/>
    <w:p w14:paraId="41F84D69" w14:textId="77777777" w:rsidR="00E9572E" w:rsidRPr="00E9572E" w:rsidRDefault="00E9572E" w:rsidP="00E9572E">
      <w:pPr>
        <w:numPr>
          <w:ilvl w:val="0"/>
          <w:numId w:val="26"/>
        </w:numPr>
        <w:spacing w:after="0" w:line="264" w:lineRule="auto"/>
        <w:ind w:left="426" w:hanging="357"/>
        <w:jc w:val="both"/>
        <w:rPr>
          <w:rFonts w:ascii="Times New Roman" w:hAnsi="Times New Roman" w:cs="Times New Roman"/>
        </w:rPr>
      </w:pPr>
      <w:r w:rsidRPr="00E9572E">
        <w:rPr>
          <w:rFonts w:ascii="Times New Roman" w:hAnsi="Times New Roman" w:cs="Times New Roman"/>
        </w:rPr>
        <w:t xml:space="preserve">Jeżeli zmiana albo rezygnacja z Podwykonawcy dotyczy podmiotu, na którego zasoby Wykonawca powoływał się, na zasadach określonych w art. 118 ust. 1 ustawy PZP, w celu wykazania spełniania </w:t>
      </w:r>
      <w:r w:rsidRPr="00E9572E">
        <w:rPr>
          <w:rFonts w:ascii="Times New Roman" w:hAnsi="Times New Roman" w:cs="Times New Roman"/>
        </w:rPr>
        <w:lastRenderedPageBreak/>
        <w:t>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zdolności techniczne lub zawodowe, sytuacja ekonomiczna lub finansowa podmiotu, który ma zastąpić Podwykonawcę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6DBE8ADC"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§17</w:t>
      </w:r>
    </w:p>
    <w:p w14:paraId="41E21255"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ZMIANA POSTANOWIEŃ UMOWY</w:t>
      </w:r>
    </w:p>
    <w:p w14:paraId="18E61CD3" w14:textId="77777777" w:rsidR="00E9572E" w:rsidRPr="00E9572E" w:rsidRDefault="00E9572E" w:rsidP="00E9572E">
      <w:pPr>
        <w:spacing w:after="0" w:line="240" w:lineRule="auto"/>
        <w:jc w:val="both"/>
        <w:rPr>
          <w:rFonts w:ascii="Times New Roman" w:eastAsia="Calibri" w:hAnsi="Times New Roman" w:cs="Times New Roman"/>
          <w:b/>
          <w:bCs/>
          <w:sz w:val="24"/>
          <w:szCs w:val="24"/>
          <w:u w:val="single"/>
        </w:rPr>
      </w:pPr>
    </w:p>
    <w:p w14:paraId="4EEC8B3D" w14:textId="77777777" w:rsidR="00E9572E" w:rsidRPr="00E9572E" w:rsidRDefault="00E9572E" w:rsidP="00E9572E">
      <w:pPr>
        <w:spacing w:after="0" w:line="240" w:lineRule="auto"/>
        <w:jc w:val="both"/>
        <w:rPr>
          <w:rFonts w:ascii="Times New Roman" w:eastAsia="Calibri" w:hAnsi="Times New Roman" w:cs="Times New Roman"/>
          <w:b/>
          <w:bCs/>
          <w:u w:val="single"/>
        </w:rPr>
      </w:pPr>
      <w:r w:rsidRPr="00E9572E">
        <w:rPr>
          <w:rFonts w:ascii="Times New Roman" w:eastAsia="Calibri" w:hAnsi="Times New Roman" w:cs="Times New Roman"/>
        </w:rPr>
        <w:t>1. Zmiana postanowień niniejszej Umowy może nastąpić za zgodą obu Stron wyrażoną na piśmie pod rygorem nieważności takiej zmiany. Zmiany mogą dotyczyć:</w:t>
      </w:r>
    </w:p>
    <w:p w14:paraId="63A69307"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hAnsi="Times New Roman" w:cs="Times New Roman"/>
        </w:rPr>
        <w:t xml:space="preserve">1) zmiany przepisów prawa istotnych dla realizacji przedmiotu Umowy, w tym prawa miejscowego, </w:t>
      </w:r>
      <w:r w:rsidRPr="00E9572E">
        <w:rPr>
          <w:rFonts w:ascii="Times New Roman" w:eastAsia="Times New Roman" w:hAnsi="Times New Roman" w:cs="Times New Roman"/>
          <w:lang w:eastAsia="pl-PL"/>
        </w:rPr>
        <w:t>mających wpływ na zakres lub sposób wykonania Umowy lub zakres obowiązków Zamawiającego, przy czym zmianę w prawie Strony rozumieją jako wejście w życie nowych przepisów prawa lub zmian obowiązujących przepisów prawa, norm technicznych, w tym także zmianę aktów prawa miejscowego związanych z przedmiotem Umowy, w szczególności w zakresie sposobu i zakresu segregacji odpadów lub organizacji systemu odbioru odpadów na terenie Gminy Kluczbork po dniu złożenia oferty - w takim przypadku możliwa jest zmiana każdego z postanowień Umowy w celu dostosowania jego treści do stosownych przepisów;</w:t>
      </w:r>
    </w:p>
    <w:p w14:paraId="086354A7" w14:textId="77777777" w:rsidR="00E9572E" w:rsidRPr="00E9572E" w:rsidRDefault="00E9572E" w:rsidP="00E9572E">
      <w:pPr>
        <w:spacing w:after="0" w:line="240" w:lineRule="auto"/>
        <w:jc w:val="both"/>
        <w:rPr>
          <w:rFonts w:ascii="Times New Roman" w:eastAsia="Calibri" w:hAnsi="Times New Roman" w:cs="Calibri"/>
          <w:szCs w:val="24"/>
        </w:rPr>
      </w:pPr>
      <w:r w:rsidRPr="00E9572E">
        <w:rPr>
          <w:rFonts w:ascii="Times New Roman" w:eastAsia="Calibri" w:hAnsi="Times New Roman" w:cs="Times New Roman"/>
          <w:szCs w:val="24"/>
        </w:rPr>
        <w:t>2) terminu wykonania usług w przypadku wystąpienia okoliczności nieprzewidzianych w dniu    udzielenia zamówienia</w:t>
      </w:r>
      <w:r w:rsidRPr="00E9572E">
        <w:rPr>
          <w:rFonts w:ascii="Times New Roman" w:eastAsia="Calibri" w:hAnsi="Times New Roman" w:cs="Calibri"/>
          <w:szCs w:val="24"/>
        </w:rPr>
        <w:t>,</w:t>
      </w:r>
    </w:p>
    <w:p w14:paraId="65B34DBA" w14:textId="77777777" w:rsidR="00E9572E" w:rsidRPr="00E9572E" w:rsidRDefault="00E9572E" w:rsidP="00E9572E">
      <w:pPr>
        <w:spacing w:after="0" w:line="240" w:lineRule="auto"/>
        <w:jc w:val="both"/>
        <w:rPr>
          <w:rFonts w:ascii="Times New Roman" w:eastAsia="Calibri" w:hAnsi="Times New Roman" w:cs="Calibri"/>
          <w:szCs w:val="24"/>
        </w:rPr>
      </w:pPr>
      <w:r w:rsidRPr="00E9572E">
        <w:rPr>
          <w:rFonts w:ascii="Times New Roman" w:eastAsia="Calibri" w:hAnsi="Times New Roman" w:cs="Calibri"/>
        </w:rPr>
        <w:t>3) zmiany wynagrodzenia w przypadku zmiany przepisów o podatkach,</w:t>
      </w:r>
    </w:p>
    <w:p w14:paraId="2AB9C837" w14:textId="77777777" w:rsidR="00E9572E" w:rsidRPr="00E9572E" w:rsidRDefault="00E9572E" w:rsidP="00E9572E">
      <w:pPr>
        <w:spacing w:after="0" w:line="240" w:lineRule="auto"/>
        <w:jc w:val="both"/>
        <w:rPr>
          <w:rFonts w:ascii="Times New Roman" w:eastAsia="Calibri" w:hAnsi="Times New Roman" w:cs="Calibri"/>
        </w:rPr>
      </w:pPr>
      <w:r w:rsidRPr="00E9572E">
        <w:rPr>
          <w:rFonts w:ascii="Times New Roman" w:eastAsia="Calibri" w:hAnsi="Times New Roman" w:cs="Calibri"/>
        </w:rPr>
        <w:t>4)</w:t>
      </w:r>
      <w:r w:rsidRPr="00E9572E">
        <w:rPr>
          <w:rFonts w:ascii="Times New Roman" w:eastAsia="Calibri" w:hAnsi="Times New Roman" w:cs="Calibri"/>
          <w:szCs w:val="24"/>
        </w:rPr>
        <w:t xml:space="preserve"> </w:t>
      </w:r>
      <w:r w:rsidRPr="00E9572E">
        <w:rPr>
          <w:rFonts w:ascii="Times New Roman" w:eastAsia="Calibri" w:hAnsi="Times New Roman" w:cs="Calibri"/>
        </w:rPr>
        <w:t>zmiany osób reprezentujących Zamawiającego i Wykonawcę w przypadku wystąpienia zdarzeń losowych,</w:t>
      </w:r>
    </w:p>
    <w:p w14:paraId="3442B22F" w14:textId="77777777" w:rsidR="00E9572E" w:rsidRPr="00E9572E" w:rsidRDefault="00E9572E" w:rsidP="00E9572E">
      <w:pPr>
        <w:spacing w:after="0" w:line="240" w:lineRule="auto"/>
        <w:jc w:val="both"/>
        <w:rPr>
          <w:rFonts w:ascii="Times New Roman" w:eastAsia="Calibri" w:hAnsi="Times New Roman" w:cs="Calibri"/>
        </w:rPr>
      </w:pPr>
      <w:r w:rsidRPr="00E9572E">
        <w:rPr>
          <w:rFonts w:ascii="Times New Roman" w:eastAsia="Calibri" w:hAnsi="Times New Roman" w:cs="Times New Roman"/>
        </w:rPr>
        <w:t>5) zmiany sposobu świadczenia usług, liczby pojemników ogólnie dostępnych do selektywnej zbiórki przeterminowanych leków lub harmonogramu odbioru odpadów po zaktualizowaniu wykazu nieruchomości objętych przedmiotem zamówienia,</w:t>
      </w:r>
    </w:p>
    <w:p w14:paraId="7DBA847F" w14:textId="77777777" w:rsidR="00E9572E" w:rsidRPr="00E9572E" w:rsidRDefault="00E9572E" w:rsidP="00E9572E">
      <w:pPr>
        <w:spacing w:after="0" w:line="240" w:lineRule="auto"/>
        <w:jc w:val="both"/>
        <w:rPr>
          <w:rFonts w:ascii="Times New Roman" w:eastAsia="Calibri" w:hAnsi="Times New Roman" w:cs="Calibri"/>
        </w:rPr>
      </w:pPr>
      <w:r w:rsidRPr="00E9572E">
        <w:rPr>
          <w:rFonts w:ascii="Times New Roman" w:eastAsia="Calibri" w:hAnsi="Times New Roman" w:cs="Times New Roman"/>
        </w:rPr>
        <w:t xml:space="preserve">6) </w:t>
      </w:r>
      <w:r w:rsidRPr="00E9572E">
        <w:rPr>
          <w:rFonts w:ascii="Times New Roman" w:hAnsi="Times New Roman" w:cs="Times New Roman"/>
        </w:rPr>
        <w:t xml:space="preserve">zmiany w zakresie wykonania usług nie wykraczających poza zakres przedmiotu zamówienia, </w:t>
      </w:r>
    </w:p>
    <w:p w14:paraId="7779EAA7"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hAnsi="Times New Roman" w:cs="Times New Roman"/>
        </w:rPr>
        <w:t>7) podjęcia decyzji przez Zamawiającego o zmianie częstotliwości odbioru odpadów,</w:t>
      </w:r>
    </w:p>
    <w:p w14:paraId="1B2C05E0"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eastAsia="Calibri" w:hAnsi="Times New Roman" w:cs="Times New Roman"/>
        </w:rPr>
        <w:t>8)</w:t>
      </w:r>
      <w:r w:rsidRPr="00E9572E">
        <w:rPr>
          <w:rFonts w:ascii="Times New Roman" w:hAnsi="Times New Roman" w:cs="Times New Roman"/>
        </w:rPr>
        <w:t xml:space="preserve"> zmiany terminu realizacji usług w szczególności poprzez wydłużenie terminu zakończenia Umowy w przypadku przedłużającego się postępowania zmierzającego do wyboru nowego Wykonawcy,</w:t>
      </w:r>
    </w:p>
    <w:p w14:paraId="02EA29F0" w14:textId="77777777" w:rsidR="00E9572E" w:rsidRPr="00E9572E" w:rsidRDefault="00E9572E" w:rsidP="00E9572E">
      <w:pPr>
        <w:spacing w:after="0" w:line="240" w:lineRule="auto"/>
        <w:jc w:val="both"/>
        <w:rPr>
          <w:rFonts w:ascii="Times New Roman" w:eastAsia="Arial" w:hAnsi="Times New Roman" w:cs="Times New Roman"/>
          <w:lang w:eastAsia="pl-PL"/>
        </w:rPr>
      </w:pPr>
      <w:r w:rsidRPr="00E9572E">
        <w:rPr>
          <w:rFonts w:ascii="Times New Roman" w:hAnsi="Times New Roman" w:cs="Times New Roman"/>
        </w:rPr>
        <w:t xml:space="preserve">9) </w:t>
      </w:r>
      <w:r w:rsidRPr="00E9572E">
        <w:rPr>
          <w:rFonts w:ascii="Times New Roman" w:eastAsia="Arial" w:hAnsi="Times New Roman" w:cs="Times New Roman"/>
          <w:lang w:eastAsia="pl-PL"/>
        </w:rPr>
        <w:t>odstąpienia na wniosek Zamawiającego od realizacji części zamówienia (czasowe lub stałe), pod warunkiem wystąpienia obiektywnych okoliczności, których Zamawiający nie mógł przewidzieć na etapie przygotowania postępowania, a które powodują, że wykonanie usługi bez ograniczenia zakresu zamówienia powodowałoby dla Zamawiającego niekorzystne skutki z uwagi na zamierzony cel realizacji usługi i związane z tym racjonalne wydatkowanie środków publicznych oraz przepisy prawa, w tym akty prawa miejscowego;</w:t>
      </w:r>
      <w:r w:rsidRPr="00E9572E">
        <w:rPr>
          <w:rFonts w:ascii="Times New Roman" w:hAnsi="Times New Roman" w:cs="Times New Roman"/>
        </w:rPr>
        <w:t xml:space="preserve"> </w:t>
      </w:r>
      <w:r w:rsidRPr="00E9572E">
        <w:rPr>
          <w:rFonts w:ascii="Times New Roman" w:eastAsia="Arial" w:hAnsi="Times New Roman" w:cs="Times New Roman"/>
          <w:lang w:eastAsia="pl-PL"/>
        </w:rPr>
        <w:t>zakres ograniczenia usług nie powinien ulec zmianie o więcej niż 50% zakresu rzeczowego lub finansowego przedmiotu zamówienia,</w:t>
      </w:r>
    </w:p>
    <w:p w14:paraId="6C577B35" w14:textId="77777777" w:rsidR="00E9572E" w:rsidRPr="00E9572E" w:rsidRDefault="00E9572E" w:rsidP="00E9572E">
      <w:pPr>
        <w:spacing w:after="0" w:line="240" w:lineRule="auto"/>
        <w:jc w:val="both"/>
        <w:rPr>
          <w:rFonts w:ascii="Times New Roman" w:eastAsia="Times New Roman" w:hAnsi="Times New Roman" w:cs="Times New Roman"/>
          <w:lang w:eastAsia="pl-PL"/>
        </w:rPr>
      </w:pPr>
      <w:r w:rsidRPr="00E9572E">
        <w:rPr>
          <w:rFonts w:ascii="Times New Roman" w:eastAsia="Arial" w:hAnsi="Times New Roman" w:cs="Times New Roman"/>
          <w:lang w:eastAsia="pl-PL"/>
        </w:rPr>
        <w:t>10)</w:t>
      </w:r>
      <w:r w:rsidRPr="00E9572E">
        <w:rPr>
          <w:rFonts w:ascii="Times New Roman" w:eastAsia="Times New Roman" w:hAnsi="Times New Roman" w:cs="Times New Roman"/>
          <w:lang w:eastAsia="pl-PL"/>
        </w:rPr>
        <w:t xml:space="preserve"> zmiany instalacji w której następować będzie zagospodarowanie odpadów komunalnych, w szczególności w przypadku zaistnienia obiektywnej niemożliwości przekazywania odpadów do instalacji wskazanych przez Wykonawcę w ofercie,</w:t>
      </w:r>
    </w:p>
    <w:p w14:paraId="731E81BC" w14:textId="77777777" w:rsidR="00E9572E" w:rsidRPr="00E9572E" w:rsidRDefault="00E9572E" w:rsidP="00E9572E">
      <w:pPr>
        <w:spacing w:after="0" w:line="240" w:lineRule="auto"/>
        <w:jc w:val="both"/>
        <w:rPr>
          <w:rFonts w:ascii="Times New Roman" w:eastAsia="Arial" w:hAnsi="Times New Roman" w:cs="Times New Roman"/>
          <w:lang w:eastAsia="pl-PL"/>
        </w:rPr>
      </w:pPr>
    </w:p>
    <w:p w14:paraId="74640633"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eastAsia="Arial" w:hAnsi="Times New Roman" w:cs="Times New Roman"/>
          <w:lang w:eastAsia="pl-PL"/>
        </w:rPr>
        <w:t xml:space="preserve">2. </w:t>
      </w:r>
      <w:r w:rsidRPr="00E9572E">
        <w:rPr>
          <w:rFonts w:ascii="Times New Roman" w:hAnsi="Times New Roman" w:cs="Times New Roman"/>
        </w:rPr>
        <w:t>W przypadkach, o których mowa w ust. 1, jeżeli zmiana postanowień Umowy będzie powodowała zmianę kosztów realizacji usługi, dopuszczalna jest zmiana Wynagrodzenia Wykonawcy polegająca zarówno na obniżeniu jak i podwyższeniu tego wynagrodzenia, o wysokość odpowiadającą zmianie wykazanych kosztów wykonania usług lub proporcjonalnie do zmniejszonego zakresu wykonania zamówienia, z tym zastrzeżeniem, iż łączne wynagrodzenie określone w § 9 ust. 1 Umowy nie może zostać powiększone o więcej niż 50%, a zmiana nie może prowadzić do zmiany charakteru umowy lub mieć na celu uniknięcie stosowania przepisów Ustawy PZP.</w:t>
      </w:r>
    </w:p>
    <w:p w14:paraId="3C4ECAF0" w14:textId="77777777" w:rsidR="00E9572E" w:rsidRPr="00E9572E" w:rsidRDefault="00E9572E" w:rsidP="00E9572E">
      <w:pPr>
        <w:spacing w:after="0" w:line="240" w:lineRule="auto"/>
        <w:jc w:val="both"/>
        <w:rPr>
          <w:rFonts w:ascii="Times New Roman" w:eastAsia="Arial" w:hAnsi="Times New Roman" w:cs="Times New Roman"/>
          <w:lang w:eastAsia="pl-PL"/>
        </w:rPr>
      </w:pPr>
    </w:p>
    <w:p w14:paraId="35CC2F22"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r w:rsidRPr="00E9572E">
        <w:rPr>
          <w:rFonts w:ascii="Times New Roman" w:hAnsi="Times New Roman" w:cs="Times New Roman"/>
        </w:rPr>
        <w:t xml:space="preserve">3. Strona występująca o zmianę postanowień zawartej umowy: </w:t>
      </w:r>
    </w:p>
    <w:p w14:paraId="7538EBF0"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r w:rsidRPr="00E9572E">
        <w:rPr>
          <w:rFonts w:ascii="Times New Roman" w:hAnsi="Times New Roman" w:cs="Times New Roman"/>
        </w:rPr>
        <w:lastRenderedPageBreak/>
        <w:t xml:space="preserve">1) opisze zaistniałe okoliczności, </w:t>
      </w:r>
    </w:p>
    <w:p w14:paraId="23C0460F"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r w:rsidRPr="00E9572E">
        <w:rPr>
          <w:rFonts w:ascii="Times New Roman" w:hAnsi="Times New Roman" w:cs="Times New Roman"/>
        </w:rPr>
        <w:t xml:space="preserve">2) uzasadni i udokumentuje zaistnienie powyższych okoliczności, </w:t>
      </w:r>
    </w:p>
    <w:p w14:paraId="224C6845"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r w:rsidRPr="00E9572E">
        <w:rPr>
          <w:rFonts w:ascii="Times New Roman" w:hAnsi="Times New Roman" w:cs="Times New Roman"/>
        </w:rPr>
        <w:t xml:space="preserve">3) obliczy koszty zmiany, jeśli zmiana będzie miała wpływ na wynagrodzenie Wykonawcy. </w:t>
      </w:r>
    </w:p>
    <w:p w14:paraId="6848E918"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p>
    <w:p w14:paraId="5023293D" w14:textId="77777777" w:rsidR="00E9572E" w:rsidRPr="00E9572E" w:rsidRDefault="00E9572E" w:rsidP="00E9572E">
      <w:pPr>
        <w:autoSpaceDE w:val="0"/>
        <w:autoSpaceDN w:val="0"/>
        <w:adjustRightInd w:val="0"/>
        <w:spacing w:after="0" w:line="240" w:lineRule="auto"/>
        <w:jc w:val="both"/>
        <w:rPr>
          <w:rFonts w:ascii="Times New Roman" w:hAnsi="Times New Roman" w:cs="Times New Roman"/>
        </w:rPr>
      </w:pPr>
      <w:r w:rsidRPr="00E9572E">
        <w:rPr>
          <w:rFonts w:ascii="Times New Roman" w:hAnsi="Times New Roman" w:cs="Times New Roman"/>
        </w:rPr>
        <w:t xml:space="preserve">4. Wniosek o zmianę postanowień zawartej umowy musi być wyrażony na piśmie. </w:t>
      </w:r>
    </w:p>
    <w:p w14:paraId="6FF1FC19"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31613D59"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§18</w:t>
      </w:r>
    </w:p>
    <w:p w14:paraId="7A7B5951"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ODSTĄPIENIE OD UMOWY</w:t>
      </w:r>
    </w:p>
    <w:p w14:paraId="691E7E65" w14:textId="77777777" w:rsidR="00E9572E" w:rsidRPr="00E9572E" w:rsidRDefault="00E9572E" w:rsidP="00E9572E">
      <w:pPr>
        <w:spacing w:after="0" w:line="240" w:lineRule="auto"/>
        <w:rPr>
          <w:rFonts w:ascii="Times New Roman" w:eastAsia="Calibri" w:hAnsi="Times New Roman" w:cs="Times New Roman"/>
          <w:b/>
          <w:bCs/>
          <w:sz w:val="24"/>
          <w:szCs w:val="24"/>
        </w:rPr>
      </w:pPr>
    </w:p>
    <w:p w14:paraId="51E3E034"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E9572E">
        <w:rPr>
          <w:rFonts w:ascii="Times New Roman" w:eastAsia="Calibri" w:hAnsi="Times New Roman" w:cs="Times New Roman"/>
        </w:rPr>
        <w:t>Oprócz wypadków wymienionych w treści Kodeksu Cywilnego stronom przysługuje w każdym czasie prawo odstąpienia od Umowy w następujących sytuacjach:</w:t>
      </w:r>
    </w:p>
    <w:p w14:paraId="2E1CF9DE"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28AA7E5C" w14:textId="77777777" w:rsidR="00E9572E" w:rsidRPr="00E9572E" w:rsidRDefault="00E9572E" w:rsidP="00E9572E">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Zamawiającemu przysługuje prawo do odstąpienia od Umowy w szczególności w razie:</w:t>
      </w:r>
    </w:p>
    <w:p w14:paraId="2FBE588E"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1) wystąpienia istotnej zmiany okoliczności powodującej, że wykonanie Umowy nie leży w interesie publicznym, czego nie można było przewidzieć w chwili zawarcia Umowy; odstąpienie od Umowy </w:t>
      </w:r>
      <w:r w:rsidRPr="00E9572E">
        <w:rPr>
          <w:rFonts w:ascii="Times New Roman" w:eastAsia="Calibri" w:hAnsi="Times New Roman" w:cs="Times New Roman"/>
          <w:lang w:eastAsia="pl-PL"/>
        </w:rPr>
        <w:br/>
        <w:t>w tym wypadku może nastąpić w terminie miesiąca od powzięcia wiadomości o powyższych okolicznościach,</w:t>
      </w:r>
    </w:p>
    <w:p w14:paraId="3457FDDA"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2)  złożenia wniosku o upadłość firmy Wykonawcy,</w:t>
      </w:r>
    </w:p>
    <w:p w14:paraId="2EB26BDD"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3)  zajęcia majątku Wykonawcy,</w:t>
      </w:r>
    </w:p>
    <w:p w14:paraId="0DE0C4B2"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4) nie rozpoczęcia świadczenia usługi bez uzasadnionych przyczyn oraz nie kontynuowania ich przez Wykonawcę pomimo wezwania Zamawiającego złożonego na piśmie,</w:t>
      </w:r>
    </w:p>
    <w:p w14:paraId="02E6981D"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5)  przerwania przez Wykonawcę świadczenia usługi, gdy przerwa trwa dłużej niż 3 kolejne dni kalendarzowe,</w:t>
      </w:r>
    </w:p>
    <w:p w14:paraId="636653E5"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6)   gdy Wykonawca, pomimo uprzednich, pisemnych, co najmniej dwukrotnych zastrzeżeń ze strony Zamawiającego nie wykonuje przedmiotu Umowy zgodnie z postanowieniami Umowy lub w istotny sposób narusza zobowiązania umowne,  </w:t>
      </w:r>
    </w:p>
    <w:p w14:paraId="67AD5D58"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7)   utraty przez Wykonawcę uprawnień do wykonywania przedmiotu Umowy wynikające z przepisów szczególnych.  </w:t>
      </w:r>
    </w:p>
    <w:p w14:paraId="00E2F20F"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1D6CCAF2"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2. Wykonawcy przysługuje prawo odstąpienia od Umowy jeżeli:</w:t>
      </w:r>
    </w:p>
    <w:p w14:paraId="71B260CE"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1) Zamawiający nie wywiązuje się z obowiązku zapłaty faktur mimo dodatkowego wezwania w terminie 1 miesiąca od upływu terminu na zapłatę faktur określonego w niniejszej umowie,</w:t>
      </w:r>
    </w:p>
    <w:p w14:paraId="6338C1B2"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2) Zamawiający odmawia bez uzasadnionej przyczyny zatwierdzenia miesięcznego zestawienia wykonanych usług, który jest podstawą do wystawienia faktury za wykonaną usługę.</w:t>
      </w:r>
    </w:p>
    <w:p w14:paraId="136BBFD4"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27AAECA7"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3.  Odstąpienie od Umowy powinno nastąpić w formie pisemnej pod rygorem nieważności   takiego oświadczenia  i powinno zawierać uzasadnienie.</w:t>
      </w:r>
    </w:p>
    <w:p w14:paraId="634584D4"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7D05A1C3"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4. Odstąpienie od Umowy wywołuje ten skutek, że Wykonawca może żądać jedynie wynagrodzenia należnego mu z tytułu prawidłowego wykonania części Umowy do dnia wygaśnięcia Umowy na skutek odstąpienia. W tym celu Zamawiający wraz z Wykonawcą winni ustalić wartość faktycznie wykonanych przez Wykonawcę usług, a Wykonawca zobowiązuje się współpracować z Zamawiającym w tym zakresie.</w:t>
      </w:r>
    </w:p>
    <w:p w14:paraId="5C1BB37E"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rPr>
      </w:pPr>
    </w:p>
    <w:p w14:paraId="2DC1DA24" w14:textId="77777777" w:rsidR="00E9572E" w:rsidRPr="00E9572E" w:rsidRDefault="00E9572E" w:rsidP="00E9572E">
      <w:pPr>
        <w:autoSpaceDE w:val="0"/>
        <w:autoSpaceDN w:val="0"/>
        <w:adjustRightInd w:val="0"/>
        <w:spacing w:after="0" w:line="240" w:lineRule="auto"/>
        <w:jc w:val="both"/>
        <w:rPr>
          <w:rFonts w:ascii="Times New Roman" w:eastAsia="Calibri" w:hAnsi="Times New Roman" w:cs="Times New Roman"/>
        </w:rPr>
      </w:pPr>
      <w:r w:rsidRPr="00E9572E">
        <w:rPr>
          <w:rFonts w:ascii="Times New Roman" w:eastAsia="Calibri" w:hAnsi="Times New Roman" w:cs="Times New Roman"/>
        </w:rPr>
        <w:t>5.  Po upływie terminu określonego w zawiadomieniu, o którym mowa w ust. 3, Wykonawca powinien możliwie najszybciej usunąć z obsługiwanego terenu wszystkie swoje urządzenia techniczne w szczególności urządzenia do gromadzenia odpadów.</w:t>
      </w:r>
    </w:p>
    <w:p w14:paraId="00DA6A1A"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562524D0"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§19</w:t>
      </w:r>
    </w:p>
    <w:p w14:paraId="6A021056"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ZABEZPIECZENIE WYKONANIA UMOWY</w:t>
      </w:r>
    </w:p>
    <w:p w14:paraId="6C399133"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p>
    <w:p w14:paraId="7784492F" w14:textId="77777777" w:rsidR="00E9572E" w:rsidRPr="00E9572E" w:rsidRDefault="00E9572E" w:rsidP="00E9572E">
      <w:pPr>
        <w:numPr>
          <w:ilvl w:val="0"/>
          <w:numId w:val="8"/>
        </w:numPr>
        <w:overflowPunct w:val="0"/>
        <w:autoSpaceDE w:val="0"/>
        <w:autoSpaceDN w:val="0"/>
        <w:adjustRightInd w:val="0"/>
        <w:spacing w:after="0" w:line="240" w:lineRule="auto"/>
        <w:ind w:left="180" w:hanging="180"/>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Ustala się zabezpieczenie należytego wykonania umowy w wysokości </w:t>
      </w:r>
      <w:r w:rsidRPr="00E9572E">
        <w:rPr>
          <w:rFonts w:ascii="Times New Roman" w:eastAsia="Calibri" w:hAnsi="Times New Roman" w:cs="Times New Roman"/>
          <w:b/>
          <w:bCs/>
          <w:lang w:eastAsia="pl-PL"/>
        </w:rPr>
        <w:t xml:space="preserve">2% </w:t>
      </w:r>
      <w:r w:rsidRPr="00E9572E">
        <w:rPr>
          <w:rFonts w:ascii="Times New Roman" w:eastAsia="Calibri" w:hAnsi="Times New Roman" w:cs="Times New Roman"/>
          <w:lang w:eastAsia="pl-PL"/>
        </w:rPr>
        <w:t xml:space="preserve">łącznej ceny ofertowej brutto, co stanowi  kwotę  </w:t>
      </w:r>
      <w:r w:rsidRPr="00E9572E">
        <w:rPr>
          <w:rFonts w:ascii="Times New Roman" w:eastAsia="Calibri" w:hAnsi="Times New Roman" w:cs="Times New Roman"/>
          <w:b/>
          <w:bCs/>
          <w:lang w:eastAsia="pl-PL"/>
        </w:rPr>
        <w:t>……………………………. zł.</w:t>
      </w:r>
    </w:p>
    <w:p w14:paraId="28F8936D" w14:textId="77777777" w:rsidR="00E9572E" w:rsidRPr="00E9572E" w:rsidRDefault="00E9572E" w:rsidP="00E9572E">
      <w:pPr>
        <w:overflowPunct w:val="0"/>
        <w:autoSpaceDE w:val="0"/>
        <w:autoSpaceDN w:val="0"/>
        <w:adjustRightInd w:val="0"/>
        <w:spacing w:after="0" w:line="240" w:lineRule="auto"/>
        <w:ind w:left="180"/>
        <w:jc w:val="both"/>
        <w:textAlignment w:val="baseline"/>
        <w:rPr>
          <w:rFonts w:ascii="Times New Roman" w:eastAsia="Calibri" w:hAnsi="Times New Roman" w:cs="Times New Roman"/>
          <w:lang w:eastAsia="pl-PL"/>
        </w:rPr>
      </w:pPr>
    </w:p>
    <w:p w14:paraId="633C801B" w14:textId="77777777" w:rsidR="00E9572E" w:rsidRPr="00E9572E" w:rsidRDefault="00E9572E" w:rsidP="00E9572E">
      <w:pPr>
        <w:numPr>
          <w:ilvl w:val="0"/>
          <w:numId w:val="8"/>
        </w:numPr>
        <w:overflowPunct w:val="0"/>
        <w:autoSpaceDE w:val="0"/>
        <w:autoSpaceDN w:val="0"/>
        <w:adjustRightInd w:val="0"/>
        <w:spacing w:after="0" w:line="240" w:lineRule="auto"/>
        <w:ind w:left="180" w:hanging="180"/>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 Powyższe zabezpieczenie  zostało  wniesione  w formie: </w:t>
      </w:r>
      <w:r w:rsidRPr="00E9572E">
        <w:rPr>
          <w:rFonts w:ascii="Times New Roman" w:eastAsia="Calibri" w:hAnsi="Times New Roman" w:cs="Times New Roman"/>
          <w:b/>
          <w:bCs/>
          <w:lang w:eastAsia="pl-PL"/>
        </w:rPr>
        <w:t>……………………………………………</w:t>
      </w:r>
    </w:p>
    <w:p w14:paraId="230B7EE7"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0B101766"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3. Zabezpieczenie należytego wykonania umowy jest nieodwołalne, bezwarunkowe i płatne na  pierwsze żądanie.</w:t>
      </w:r>
    </w:p>
    <w:p w14:paraId="035E4F5E"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54177C2C"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 xml:space="preserve">4. W przypadku należytego wykonania niniejszej Umowy, 100% wniesionego  zabezpieczenia należytego  wykonania  umowy  zostanie  zwrócone w  terminie 30 dni licząc od terminu zakończenia świadczenia usług, określonych w niniejszej Umowie.  </w:t>
      </w:r>
    </w:p>
    <w:p w14:paraId="24039893"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39010B28"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5. Zabezpieczenie należytego wykonania umowy służy pokryciu roszczeń z tytułu niewykonania lub nienależytego wykonania umowy.</w:t>
      </w:r>
    </w:p>
    <w:p w14:paraId="7815C981"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76E0611B"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r w:rsidRPr="00E9572E">
        <w:rPr>
          <w:rFonts w:ascii="Times New Roman" w:eastAsia="Calibri" w:hAnsi="Times New Roman" w:cs="Times New Roman"/>
          <w:lang w:eastAsia="pl-PL"/>
        </w:rPr>
        <w:t>6. Forma  zabezpieczenia  należytego  wykonania  umowy  może  być  zmieniona  w trakcie  realizacji  na wniosek  Wykonawcy w ramach  form wymienionych  w  specyfikacji.</w:t>
      </w:r>
    </w:p>
    <w:p w14:paraId="18FA43C5" w14:textId="77777777" w:rsidR="00E9572E" w:rsidRPr="00E9572E" w:rsidRDefault="00E9572E" w:rsidP="00E9572E">
      <w:pPr>
        <w:overflowPunct w:val="0"/>
        <w:autoSpaceDE w:val="0"/>
        <w:autoSpaceDN w:val="0"/>
        <w:adjustRightInd w:val="0"/>
        <w:spacing w:after="0" w:line="240" w:lineRule="auto"/>
        <w:jc w:val="both"/>
        <w:textAlignment w:val="baseline"/>
        <w:rPr>
          <w:rFonts w:ascii="Times New Roman" w:eastAsia="Calibri" w:hAnsi="Times New Roman" w:cs="Times New Roman"/>
          <w:lang w:eastAsia="pl-PL"/>
        </w:rPr>
      </w:pPr>
    </w:p>
    <w:p w14:paraId="540692E3" w14:textId="77777777" w:rsidR="00E9572E" w:rsidRPr="00E9572E" w:rsidRDefault="00E9572E" w:rsidP="00E9572E">
      <w:pPr>
        <w:overflowPunct w:val="0"/>
        <w:autoSpaceDE w:val="0"/>
        <w:autoSpaceDN w:val="0"/>
        <w:adjustRightInd w:val="0"/>
        <w:spacing w:after="0" w:line="276" w:lineRule="auto"/>
        <w:jc w:val="both"/>
        <w:textAlignment w:val="baseline"/>
        <w:rPr>
          <w:rFonts w:ascii="Times New Roman" w:eastAsia="Calibri" w:hAnsi="Times New Roman" w:cs="Times New Roman"/>
        </w:rPr>
      </w:pPr>
      <w:r w:rsidRPr="00E9572E">
        <w:rPr>
          <w:rFonts w:ascii="Times New Roman" w:eastAsia="Calibri" w:hAnsi="Times New Roman" w:cs="Times New Roman"/>
        </w:rPr>
        <w:t>7. Zmiana formy zabezpieczenia jest dokonywana z zachowaniem ciągłości zabezpieczenia i bez zmniejszenia jego wysokości.</w:t>
      </w:r>
    </w:p>
    <w:p w14:paraId="1B3E02C2" w14:textId="77777777" w:rsidR="00E9572E" w:rsidRPr="00E9572E" w:rsidRDefault="00E9572E" w:rsidP="00E9572E">
      <w:pPr>
        <w:spacing w:after="0" w:line="240" w:lineRule="auto"/>
        <w:jc w:val="both"/>
        <w:rPr>
          <w:rFonts w:ascii="Times New Roman" w:eastAsia="Calibri" w:hAnsi="Times New Roman" w:cs="Times New Roman"/>
        </w:rPr>
      </w:pPr>
    </w:p>
    <w:p w14:paraId="34FC7C5B"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§20</w:t>
      </w:r>
    </w:p>
    <w:p w14:paraId="553B8B85"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OCHRONA DANYCH</w:t>
      </w:r>
    </w:p>
    <w:p w14:paraId="68644CB3" w14:textId="77777777" w:rsidR="00E9572E" w:rsidRPr="00E9572E" w:rsidRDefault="00E9572E" w:rsidP="00E9572E">
      <w:pPr>
        <w:spacing w:after="0" w:line="240" w:lineRule="auto"/>
        <w:jc w:val="center"/>
        <w:rPr>
          <w:rFonts w:ascii="Times New Roman" w:eastAsia="Calibri" w:hAnsi="Times New Roman" w:cs="Times New Roman"/>
          <w:b/>
          <w:bCs/>
        </w:rPr>
      </w:pPr>
    </w:p>
    <w:p w14:paraId="6ADF51A1"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 xml:space="preserve">1.Strony zgodnie oświadczają, iż zapewnią przestrzeganie zasad przetwarzania i ochrony danych osobowych, zgodnie z przepisami </w:t>
      </w:r>
      <w:r w:rsidRPr="00E9572E">
        <w:rPr>
          <w:rFonts w:ascii="Times New Roman" w:eastAsia="Calibri" w:hAnsi="Times New Roman" w:cs="Times New Roman"/>
          <w:bCs/>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E9572E">
        <w:rPr>
          <w:rFonts w:ascii="Times New Roman" w:eastAsia="Times New Roman" w:hAnsi="Times New Roman" w:cs="Times New Roman"/>
          <w:lang w:eastAsia="pl-PL"/>
        </w:rPr>
        <w:t xml:space="preserve">(Dziennik Urzędowy Unii Europejskiej L 119) </w:t>
      </w:r>
      <w:r w:rsidRPr="00E9572E">
        <w:rPr>
          <w:rFonts w:ascii="Times New Roman" w:eastAsia="Calibri" w:hAnsi="Times New Roman" w:cs="Times New Roman"/>
        </w:rPr>
        <w:t>oraz ustawy z dnia 10 maja 2018 r. o ochronie danych osobowych ( Dz.U. z 2018r.,poz.1000) oraz właściwych przypisów wykonawczych.</w:t>
      </w:r>
    </w:p>
    <w:p w14:paraId="144B8F31" w14:textId="77777777" w:rsidR="00E9572E" w:rsidRPr="00E9572E" w:rsidRDefault="00E9572E" w:rsidP="00E9572E">
      <w:pPr>
        <w:spacing w:after="0" w:line="240" w:lineRule="auto"/>
        <w:jc w:val="both"/>
        <w:rPr>
          <w:rFonts w:ascii="Times New Roman" w:eastAsia="Calibri" w:hAnsi="Times New Roman" w:cs="Times New Roman"/>
        </w:rPr>
      </w:pPr>
    </w:p>
    <w:p w14:paraId="31C10E76" w14:textId="77777777" w:rsidR="00E9572E" w:rsidRPr="00E9572E" w:rsidRDefault="00E9572E" w:rsidP="00E9572E">
      <w:pPr>
        <w:spacing w:after="0" w:line="240" w:lineRule="auto"/>
        <w:jc w:val="both"/>
        <w:rPr>
          <w:rFonts w:ascii="Times New Roman" w:hAnsi="Times New Roman" w:cs="Times New Roman"/>
          <w:color w:val="FF0000"/>
        </w:rPr>
      </w:pPr>
      <w:r w:rsidRPr="00E9572E">
        <w:rPr>
          <w:rFonts w:ascii="Times New Roman" w:eastAsia="Calibri" w:hAnsi="Times New Roman" w:cs="Times New Roman"/>
        </w:rPr>
        <w:t xml:space="preserve">2. </w:t>
      </w:r>
      <w:r w:rsidRPr="00E9572E">
        <w:rPr>
          <w:rFonts w:ascii="Times New Roman" w:hAnsi="Times New Roman" w:cs="Times New Roman"/>
        </w:rPr>
        <w:t>Zamawiający powierza Wykonawcy, na podstawie odrębnej umowy, czynności związane z przetwarzaniem powierzonych mu danych osobowych wyłącznie w zakresie oraz w celu związanym z realizacją Umowy. Wykonawca przed zawarciem Umowy, zobowiązany jest do podpisania umowy na powierzenie danych osobowych, której wzór stanowi Załącznik nr 7 do umowy.</w:t>
      </w:r>
    </w:p>
    <w:p w14:paraId="56549F88" w14:textId="77777777" w:rsidR="00E9572E" w:rsidRPr="00E9572E" w:rsidRDefault="00E9572E" w:rsidP="00E9572E">
      <w:pPr>
        <w:spacing w:after="0" w:line="240" w:lineRule="auto"/>
        <w:jc w:val="both"/>
        <w:rPr>
          <w:rFonts w:ascii="Times New Roman" w:hAnsi="Times New Roman" w:cs="Times New Roman"/>
        </w:rPr>
      </w:pPr>
    </w:p>
    <w:p w14:paraId="0778F602"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hAnsi="Times New Roman" w:cs="Times New Roman"/>
        </w:rPr>
        <w:t xml:space="preserve">3. Wykonawca zobowiązany jest do zachowania poufności informacji pozyskanych w związku z realizacją Umowy. Wykonawca nie może wykorzystywać pozyskanych informacji w żaden inny sposób lub w żadnym innym celu niż dla wykonywania Umowy, w szczególności zakazuje się wykorzystywania danych w celach reklamowych lub marketingowych. </w:t>
      </w:r>
    </w:p>
    <w:p w14:paraId="468256C9" w14:textId="77777777" w:rsidR="00E9572E" w:rsidRPr="00E9572E" w:rsidRDefault="00E9572E" w:rsidP="00E9572E">
      <w:pPr>
        <w:spacing w:after="0" w:line="240" w:lineRule="auto"/>
        <w:jc w:val="both"/>
        <w:rPr>
          <w:rFonts w:ascii="Times New Roman" w:hAnsi="Times New Roman" w:cs="Times New Roman"/>
        </w:rPr>
      </w:pPr>
    </w:p>
    <w:p w14:paraId="11482F5E"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§21</w:t>
      </w:r>
    </w:p>
    <w:p w14:paraId="194DF487"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ROZSTRZYGANIE SPORÓW</w:t>
      </w:r>
    </w:p>
    <w:p w14:paraId="5EAAAE8A" w14:textId="77777777" w:rsidR="00E9572E" w:rsidRPr="00E9572E" w:rsidRDefault="00E9572E" w:rsidP="00E9572E">
      <w:pPr>
        <w:spacing w:after="0" w:line="240" w:lineRule="auto"/>
        <w:jc w:val="center"/>
        <w:rPr>
          <w:rFonts w:ascii="Times New Roman" w:eastAsia="Calibri" w:hAnsi="Times New Roman" w:cs="Times New Roman"/>
          <w:b/>
          <w:bCs/>
        </w:rPr>
      </w:pPr>
    </w:p>
    <w:p w14:paraId="54F6D99F"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1. Jeżeli jakakolwiek część Umowy zostanie uznana za nieważną, podlegającą unieważnieniu, pozbawioną mocy prawnej, nieobowiązującą lub niewykonalną, pozostałe części Umowy będą nadal uważane za w pełni obowiązujące i wiążące, a Strony działając w dobrej wierze zastąpią takie postanowienie postanowieniem ważnym i wykonalnym, które będzie najpełniej oddawać ekonomiczny sens pierwotnego zapisu.</w:t>
      </w:r>
    </w:p>
    <w:p w14:paraId="1D077B69" w14:textId="77777777" w:rsidR="00E9572E" w:rsidRPr="00E9572E" w:rsidRDefault="00E9572E" w:rsidP="00E9572E">
      <w:pPr>
        <w:spacing w:after="0" w:line="240" w:lineRule="auto"/>
        <w:jc w:val="both"/>
        <w:rPr>
          <w:rFonts w:ascii="Times New Roman" w:eastAsia="Calibri" w:hAnsi="Times New Roman" w:cs="Times New Roman"/>
        </w:rPr>
      </w:pPr>
    </w:p>
    <w:p w14:paraId="43162C08"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Strony zgodnie postanawiają, iż ewentualne spory wynikłe na tle realizacji postanowień niniejszej Umowy lub interpretacji jej zapisów będą rozstrzygać polubownie w drodze negocjacji, przy czym klauzula ta nie stanowi zapisu na sąd polubowny.</w:t>
      </w:r>
    </w:p>
    <w:p w14:paraId="44A41449" w14:textId="77777777" w:rsidR="00E9572E" w:rsidRPr="00E9572E" w:rsidRDefault="00E9572E" w:rsidP="00E9572E">
      <w:pPr>
        <w:spacing w:after="0" w:line="240" w:lineRule="auto"/>
        <w:jc w:val="both"/>
        <w:rPr>
          <w:rFonts w:ascii="Times New Roman" w:eastAsia="Calibri" w:hAnsi="Times New Roman" w:cs="Times New Roman"/>
        </w:rPr>
      </w:pPr>
    </w:p>
    <w:p w14:paraId="65AB0524"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W przypadku nie rozstrzygnięcia sporu w sposób określony w ust. 2 w terminie 1 miesiąca liczonego od chwili rozpoczęcia negocjacji, każda ze Stron uprawniona jest do wystąpienia na drogę sądową celem rozstrzygnięcia sporu.</w:t>
      </w:r>
    </w:p>
    <w:p w14:paraId="6CF12100" w14:textId="77777777" w:rsidR="00E9572E" w:rsidRPr="00E9572E" w:rsidRDefault="00E9572E" w:rsidP="00E9572E">
      <w:pPr>
        <w:spacing w:after="0" w:line="240" w:lineRule="auto"/>
        <w:jc w:val="both"/>
        <w:rPr>
          <w:rFonts w:ascii="Times New Roman" w:eastAsia="Calibri" w:hAnsi="Times New Roman" w:cs="Times New Roman"/>
        </w:rPr>
      </w:pPr>
    </w:p>
    <w:p w14:paraId="798BDE8E"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lastRenderedPageBreak/>
        <w:t>4. Sądem właściwym do rozstrzygnięcia sporów powstałych w wyniku lub w związku z realizacją przedmiotu niniejszej Umowy będą rozstrzygane przez Sąd właściwy dla siedziby Zamawiającego.</w:t>
      </w:r>
    </w:p>
    <w:p w14:paraId="05E5DA9C" w14:textId="77777777" w:rsidR="00E9572E" w:rsidRPr="00E9572E" w:rsidRDefault="00E9572E" w:rsidP="00E9572E">
      <w:pPr>
        <w:spacing w:after="0" w:line="240" w:lineRule="auto"/>
        <w:rPr>
          <w:rFonts w:ascii="Times New Roman" w:eastAsia="Calibri" w:hAnsi="Times New Roman" w:cs="Times New Roman"/>
          <w:b/>
          <w:bCs/>
        </w:rPr>
      </w:pPr>
    </w:p>
    <w:p w14:paraId="5E00513C" w14:textId="77777777" w:rsidR="00E9572E" w:rsidRPr="00E9572E" w:rsidRDefault="00E9572E" w:rsidP="00E9572E">
      <w:pPr>
        <w:spacing w:after="0" w:line="240" w:lineRule="auto"/>
        <w:jc w:val="center"/>
        <w:rPr>
          <w:rFonts w:ascii="Times New Roman" w:eastAsia="Calibri" w:hAnsi="Times New Roman" w:cs="Times New Roman"/>
          <w:b/>
          <w:bCs/>
          <w:sz w:val="24"/>
          <w:szCs w:val="24"/>
        </w:rPr>
      </w:pPr>
      <w:r w:rsidRPr="00E9572E">
        <w:rPr>
          <w:rFonts w:ascii="Times New Roman" w:eastAsia="Calibri" w:hAnsi="Times New Roman" w:cs="Times New Roman"/>
          <w:b/>
          <w:bCs/>
          <w:sz w:val="24"/>
          <w:szCs w:val="24"/>
        </w:rPr>
        <w:t>§22</w:t>
      </w:r>
    </w:p>
    <w:p w14:paraId="4D395E56"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r w:rsidRPr="00E9572E">
        <w:rPr>
          <w:rFonts w:ascii="Times New Roman" w:eastAsia="Calibri" w:hAnsi="Times New Roman" w:cs="Times New Roman"/>
          <w:b/>
          <w:bCs/>
          <w:sz w:val="24"/>
          <w:szCs w:val="24"/>
          <w:u w:val="single"/>
        </w:rPr>
        <w:t>POSTANOWIENIA KOŃCOWE</w:t>
      </w:r>
    </w:p>
    <w:p w14:paraId="2CE4E688" w14:textId="77777777" w:rsidR="00E9572E" w:rsidRPr="00E9572E" w:rsidRDefault="00E9572E" w:rsidP="00E9572E">
      <w:pPr>
        <w:spacing w:after="0" w:line="240" w:lineRule="auto"/>
        <w:jc w:val="center"/>
        <w:rPr>
          <w:rFonts w:ascii="Times New Roman" w:eastAsia="Calibri" w:hAnsi="Times New Roman" w:cs="Times New Roman"/>
          <w:b/>
          <w:bCs/>
          <w:sz w:val="24"/>
          <w:szCs w:val="24"/>
          <w:u w:val="single"/>
        </w:rPr>
      </w:pPr>
    </w:p>
    <w:p w14:paraId="646CA85A" w14:textId="77777777" w:rsidR="00E9572E" w:rsidRPr="00E9572E" w:rsidRDefault="00E9572E" w:rsidP="00E9572E">
      <w:pPr>
        <w:spacing w:after="0" w:line="240" w:lineRule="auto"/>
        <w:jc w:val="both"/>
        <w:rPr>
          <w:rFonts w:ascii="Times New Roman" w:hAnsi="Times New Roman" w:cs="Times New Roman"/>
        </w:rPr>
      </w:pPr>
      <w:r w:rsidRPr="00E9572E">
        <w:rPr>
          <w:rFonts w:ascii="Times New Roman" w:hAnsi="Times New Roman" w:cs="Times New Roman"/>
        </w:rPr>
        <w:t>1.Strony Umowy oświadczają, iż będą dążyć do polubownego rozstrzygania wszelkich sporów, które mogą powstać w przyszłości w związku z wykonywaniem Umowy.</w:t>
      </w:r>
    </w:p>
    <w:p w14:paraId="37836055" w14:textId="77777777" w:rsidR="00E9572E" w:rsidRPr="00E9572E" w:rsidRDefault="00E9572E" w:rsidP="00E9572E">
      <w:pPr>
        <w:spacing w:after="0" w:line="240" w:lineRule="auto"/>
        <w:jc w:val="both"/>
        <w:rPr>
          <w:rFonts w:ascii="Times New Roman" w:eastAsia="Calibri" w:hAnsi="Times New Roman" w:cs="Times New Roman"/>
          <w:b/>
          <w:bCs/>
          <w:sz w:val="24"/>
          <w:szCs w:val="24"/>
          <w:u w:val="single"/>
        </w:rPr>
      </w:pPr>
    </w:p>
    <w:p w14:paraId="46137C56"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2. Rozwiązanie lub odstąpienie od Umowy wymaga formy pisemnej pod rygorem nieważności.</w:t>
      </w:r>
    </w:p>
    <w:p w14:paraId="7495D8D0" w14:textId="77777777" w:rsidR="00E9572E" w:rsidRPr="00E9572E" w:rsidRDefault="00E9572E" w:rsidP="00E9572E">
      <w:pPr>
        <w:spacing w:after="0" w:line="240" w:lineRule="auto"/>
        <w:jc w:val="both"/>
        <w:rPr>
          <w:rFonts w:ascii="Times New Roman" w:eastAsia="Calibri" w:hAnsi="Times New Roman" w:cs="Times New Roman"/>
        </w:rPr>
      </w:pPr>
    </w:p>
    <w:p w14:paraId="33ABA125"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3. Prawem właściwym do rozstrzygania sporów powstałych w związku lub na tle realizacji niniejszej Umowy jest prawo polskie.</w:t>
      </w:r>
    </w:p>
    <w:p w14:paraId="5A51CC66" w14:textId="77777777" w:rsidR="00E9572E" w:rsidRPr="00E9572E" w:rsidRDefault="00E9572E" w:rsidP="00E9572E">
      <w:pPr>
        <w:spacing w:after="0" w:line="240" w:lineRule="auto"/>
        <w:jc w:val="both"/>
        <w:rPr>
          <w:rFonts w:ascii="Times New Roman" w:eastAsia="Calibri" w:hAnsi="Times New Roman" w:cs="Times New Roman"/>
        </w:rPr>
      </w:pPr>
    </w:p>
    <w:p w14:paraId="0F1B5B98"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4. Niniejszą Umowę sporządzono wraz z załącznikami w trzech jednobrzmiących egzemplarzach, dwa dla Zamawiającego i jeden dla Wykonawcy.</w:t>
      </w:r>
    </w:p>
    <w:p w14:paraId="27959755" w14:textId="77777777" w:rsidR="00E9572E" w:rsidRPr="00E9572E" w:rsidRDefault="00E9572E" w:rsidP="00E9572E">
      <w:pPr>
        <w:spacing w:after="0" w:line="240" w:lineRule="auto"/>
        <w:jc w:val="both"/>
        <w:rPr>
          <w:rFonts w:ascii="Times New Roman" w:eastAsia="Calibri" w:hAnsi="Times New Roman" w:cs="Times New Roman"/>
        </w:rPr>
      </w:pPr>
    </w:p>
    <w:p w14:paraId="30DB6BCD" w14:textId="77777777" w:rsidR="00E9572E" w:rsidRPr="00E9572E" w:rsidRDefault="00E9572E" w:rsidP="00E9572E">
      <w:pPr>
        <w:spacing w:after="0" w:line="240" w:lineRule="auto"/>
        <w:jc w:val="both"/>
        <w:rPr>
          <w:rFonts w:ascii="Times New Roman" w:eastAsia="Calibri" w:hAnsi="Times New Roman" w:cs="Times New Roman"/>
        </w:rPr>
      </w:pPr>
      <w:r w:rsidRPr="00E9572E">
        <w:rPr>
          <w:rFonts w:ascii="Times New Roman" w:eastAsia="Calibri" w:hAnsi="Times New Roman" w:cs="Times New Roman"/>
        </w:rPr>
        <w:t>5. W zakresie nieuregulowanym postanowieniami niniejszej Umowy zastosowanie znajdują przepisy powszechnie obowiązujące, a w szczególności Kodeksu Cywilnego oraz ustawy Prawo zamówień publicznych.</w:t>
      </w:r>
    </w:p>
    <w:p w14:paraId="6CC35BBB" w14:textId="77777777" w:rsidR="00E9572E" w:rsidRPr="00E9572E" w:rsidRDefault="00E9572E" w:rsidP="00E9572E">
      <w:pPr>
        <w:overflowPunct w:val="0"/>
        <w:autoSpaceDE w:val="0"/>
        <w:autoSpaceDN w:val="0"/>
        <w:adjustRightInd w:val="0"/>
        <w:spacing w:after="120" w:line="240" w:lineRule="auto"/>
        <w:textAlignment w:val="baseline"/>
        <w:rPr>
          <w:rFonts w:ascii="Times New Roman" w:eastAsia="Calibri" w:hAnsi="Times New Roman" w:cs="Times New Roman"/>
          <w:b/>
          <w:bCs/>
          <w:smallCaps/>
          <w:sz w:val="20"/>
          <w:szCs w:val="20"/>
        </w:rPr>
      </w:pPr>
    </w:p>
    <w:p w14:paraId="1DA300FC" w14:textId="77777777" w:rsidR="00E9572E" w:rsidRPr="00E9572E" w:rsidRDefault="00E9572E" w:rsidP="00E9572E">
      <w:pPr>
        <w:overflowPunct w:val="0"/>
        <w:autoSpaceDE w:val="0"/>
        <w:autoSpaceDN w:val="0"/>
        <w:adjustRightInd w:val="0"/>
        <w:spacing w:after="120" w:line="240" w:lineRule="auto"/>
        <w:textAlignment w:val="baseline"/>
        <w:rPr>
          <w:rFonts w:ascii="Times New Roman" w:eastAsia="Calibri" w:hAnsi="Times New Roman" w:cs="Times New Roman"/>
          <w:b/>
          <w:bCs/>
          <w:smallCaps/>
          <w:sz w:val="20"/>
          <w:szCs w:val="20"/>
        </w:rPr>
      </w:pPr>
    </w:p>
    <w:p w14:paraId="11697454" w14:textId="77777777" w:rsidR="00E9572E" w:rsidRPr="00E9572E" w:rsidRDefault="00E9572E" w:rsidP="00E9572E">
      <w:pPr>
        <w:overflowPunct w:val="0"/>
        <w:autoSpaceDE w:val="0"/>
        <w:autoSpaceDN w:val="0"/>
        <w:adjustRightInd w:val="0"/>
        <w:spacing w:after="120" w:line="240" w:lineRule="auto"/>
        <w:textAlignment w:val="baseline"/>
        <w:rPr>
          <w:rFonts w:ascii="Times New Roman" w:eastAsia="Calibri" w:hAnsi="Times New Roman" w:cs="Times New Roman"/>
          <w:b/>
          <w:bCs/>
          <w:smallCaps/>
          <w:sz w:val="20"/>
          <w:szCs w:val="20"/>
        </w:rPr>
      </w:pPr>
    </w:p>
    <w:p w14:paraId="15A07783" w14:textId="77777777" w:rsidR="00E9572E" w:rsidRPr="00E9572E" w:rsidRDefault="00E9572E" w:rsidP="00E9572E">
      <w:pPr>
        <w:overflowPunct w:val="0"/>
        <w:autoSpaceDE w:val="0"/>
        <w:autoSpaceDN w:val="0"/>
        <w:adjustRightInd w:val="0"/>
        <w:spacing w:after="120" w:line="240" w:lineRule="auto"/>
        <w:textAlignment w:val="baseline"/>
        <w:rPr>
          <w:rFonts w:ascii="Times New Roman" w:eastAsia="Calibri" w:hAnsi="Times New Roman" w:cs="Times New Roman"/>
          <w:b/>
          <w:bCs/>
          <w:smallCaps/>
          <w:sz w:val="20"/>
          <w:szCs w:val="20"/>
        </w:rPr>
      </w:pPr>
    </w:p>
    <w:p w14:paraId="48158A85" w14:textId="77777777" w:rsidR="00E9572E" w:rsidRPr="00E9572E" w:rsidRDefault="00E9572E" w:rsidP="00E9572E">
      <w:pPr>
        <w:overflowPunct w:val="0"/>
        <w:autoSpaceDE w:val="0"/>
        <w:autoSpaceDN w:val="0"/>
        <w:adjustRightInd w:val="0"/>
        <w:spacing w:after="120" w:line="240" w:lineRule="auto"/>
        <w:jc w:val="center"/>
        <w:textAlignment w:val="baseline"/>
        <w:rPr>
          <w:rFonts w:ascii="Times New Roman" w:eastAsia="Calibri" w:hAnsi="Times New Roman" w:cs="Times New Roman"/>
          <w:b/>
          <w:bCs/>
          <w:smallCaps/>
          <w:sz w:val="20"/>
          <w:szCs w:val="20"/>
        </w:rPr>
      </w:pPr>
      <w:r w:rsidRPr="00E9572E">
        <w:rPr>
          <w:rFonts w:ascii="Times New Roman" w:eastAsia="Calibri" w:hAnsi="Times New Roman" w:cs="Times New Roman"/>
          <w:b/>
          <w:bCs/>
          <w:smallCaps/>
          <w:sz w:val="20"/>
          <w:szCs w:val="20"/>
        </w:rPr>
        <w:t>PODPISY</w:t>
      </w:r>
    </w:p>
    <w:p w14:paraId="7D6FF76A" w14:textId="77777777" w:rsidR="00E9572E" w:rsidRPr="00E9572E" w:rsidRDefault="00E9572E" w:rsidP="00E9572E">
      <w:pPr>
        <w:spacing w:after="200" w:line="276" w:lineRule="auto"/>
        <w:jc w:val="both"/>
        <w:rPr>
          <w:rFonts w:ascii="Times New Roman" w:eastAsia="Calibri" w:hAnsi="Times New Roman" w:cs="Times New Roman"/>
          <w:smallCaps/>
          <w:sz w:val="24"/>
          <w:szCs w:val="24"/>
        </w:rPr>
      </w:pPr>
    </w:p>
    <w:p w14:paraId="4B739B50" w14:textId="77777777" w:rsidR="00E9572E" w:rsidRPr="00E9572E" w:rsidRDefault="00E9572E" w:rsidP="00E9572E">
      <w:pPr>
        <w:spacing w:after="200" w:line="276" w:lineRule="auto"/>
        <w:jc w:val="both"/>
        <w:rPr>
          <w:rFonts w:ascii="Times New Roman" w:eastAsia="Calibri" w:hAnsi="Times New Roman" w:cs="Times New Roman"/>
          <w:b/>
          <w:bCs/>
          <w:smallCaps/>
          <w:sz w:val="24"/>
          <w:szCs w:val="24"/>
        </w:rPr>
      </w:pPr>
      <w:r w:rsidRPr="00E9572E">
        <w:rPr>
          <w:rFonts w:ascii="Times New Roman" w:eastAsia="Calibri" w:hAnsi="Times New Roman" w:cs="Times New Roman"/>
          <w:b/>
          <w:bCs/>
          <w:smallCaps/>
          <w:sz w:val="24"/>
          <w:szCs w:val="24"/>
        </w:rPr>
        <w:t xml:space="preserve">                Zamawiający                                                                                                    Wykonawca </w:t>
      </w:r>
    </w:p>
    <w:p w14:paraId="2D1A2501" w14:textId="77777777" w:rsidR="00E9572E" w:rsidRPr="00E9572E" w:rsidRDefault="00E9572E" w:rsidP="00E9572E">
      <w:pPr>
        <w:spacing w:after="200" w:line="276" w:lineRule="auto"/>
        <w:rPr>
          <w:rFonts w:ascii="Times New Roman" w:eastAsia="Calibri" w:hAnsi="Times New Roman" w:cs="Times New Roman"/>
          <w:sz w:val="24"/>
          <w:szCs w:val="24"/>
        </w:rPr>
      </w:pPr>
    </w:p>
    <w:p w14:paraId="5F0A6224" w14:textId="77777777" w:rsidR="00E9572E" w:rsidRPr="00E9572E" w:rsidRDefault="00E9572E" w:rsidP="00E9572E"/>
    <w:p w14:paraId="4419CA4F" w14:textId="77777777" w:rsidR="0030716B" w:rsidRDefault="0030716B"/>
    <w:sectPr w:rsidR="0030716B" w:rsidSect="00E20F87">
      <w:pgSz w:w="11906" w:h="16838"/>
      <w:pgMar w:top="1079" w:right="1417" w:bottom="16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0D8"/>
    <w:multiLevelType w:val="hybridMultilevel"/>
    <w:tmpl w:val="B6DE1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B2510"/>
    <w:multiLevelType w:val="hybridMultilevel"/>
    <w:tmpl w:val="1946DAF0"/>
    <w:lvl w:ilvl="0" w:tplc="A252A948">
      <w:start w:val="1"/>
      <w:numFmt w:val="decimal"/>
      <w:lvlText w:val="%1."/>
      <w:lvlJc w:val="left"/>
      <w:pPr>
        <w:tabs>
          <w:tab w:val="num" w:pos="720"/>
        </w:tabs>
        <w:ind w:left="720" w:hanging="360"/>
      </w:pPr>
      <w:rPr>
        <w:rFonts w:ascii="Calibri" w:eastAsia="Times New Roman" w:hAnsi="Calibri" w:cs="Times New Roman"/>
      </w:rPr>
    </w:lvl>
    <w:lvl w:ilvl="1" w:tplc="0415000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C124034"/>
    <w:multiLevelType w:val="hybridMultilevel"/>
    <w:tmpl w:val="76ECC190"/>
    <w:lvl w:ilvl="0" w:tplc="D19006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856A27"/>
    <w:multiLevelType w:val="hybridMultilevel"/>
    <w:tmpl w:val="50FEB00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DFC3065"/>
    <w:multiLevelType w:val="hybridMultilevel"/>
    <w:tmpl w:val="BBFE7C06"/>
    <w:lvl w:ilvl="0" w:tplc="FFFFFFFF">
      <w:start w:val="1"/>
      <w:numFmt w:val="decimal"/>
      <w:lvlText w:val="%1."/>
      <w:lvlJc w:val="left"/>
      <w:pPr>
        <w:ind w:left="720" w:hanging="360"/>
      </w:pPr>
    </w:lvl>
    <w:lvl w:ilvl="1" w:tplc="FFFFFFFF">
      <w:start w:val="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310A0"/>
    <w:multiLevelType w:val="hybridMultilevel"/>
    <w:tmpl w:val="B8064D0E"/>
    <w:lvl w:ilvl="0" w:tplc="89AAB0B4">
      <w:start w:val="1"/>
      <w:numFmt w:val="lowerLetter"/>
      <w:lvlText w:val="%1)"/>
      <w:lvlJc w:val="left"/>
      <w:pPr>
        <w:tabs>
          <w:tab w:val="num" w:pos="643"/>
        </w:tabs>
        <w:ind w:left="643" w:hanging="360"/>
      </w:pPr>
      <w:rPr>
        <w:rFonts w:ascii="Times New Roman" w:eastAsia="Calibri" w:hAnsi="Times New Roman" w:cs="Calibri"/>
      </w:rPr>
    </w:lvl>
    <w:lvl w:ilvl="1" w:tplc="4F34CDB6">
      <w:start w:val="1"/>
      <w:numFmt w:val="lowerLetter"/>
      <w:lvlText w:val="%2)"/>
      <w:lvlJc w:val="left"/>
      <w:pPr>
        <w:tabs>
          <w:tab w:val="num" w:pos="1363"/>
        </w:tabs>
        <w:ind w:left="1363" w:hanging="360"/>
      </w:pPr>
      <w:rPr>
        <w:rFonts w:cs="Times New Roman" w:hint="default"/>
      </w:rPr>
    </w:lvl>
    <w:lvl w:ilvl="2" w:tplc="0415001B">
      <w:start w:val="1"/>
      <w:numFmt w:val="lowerRoman"/>
      <w:lvlText w:val="%3."/>
      <w:lvlJc w:val="right"/>
      <w:pPr>
        <w:tabs>
          <w:tab w:val="num" w:pos="2083"/>
        </w:tabs>
        <w:ind w:left="2083" w:hanging="180"/>
      </w:pPr>
      <w:rPr>
        <w:rFonts w:cs="Times New Roman"/>
      </w:rPr>
    </w:lvl>
    <w:lvl w:ilvl="3" w:tplc="0415000F">
      <w:start w:val="1"/>
      <w:numFmt w:val="decimal"/>
      <w:lvlText w:val="%4."/>
      <w:lvlJc w:val="left"/>
      <w:pPr>
        <w:tabs>
          <w:tab w:val="num" w:pos="2803"/>
        </w:tabs>
        <w:ind w:left="2803" w:hanging="360"/>
      </w:pPr>
      <w:rPr>
        <w:rFonts w:cs="Times New Roman"/>
      </w:rPr>
    </w:lvl>
    <w:lvl w:ilvl="4" w:tplc="04150019">
      <w:start w:val="1"/>
      <w:numFmt w:val="lowerLetter"/>
      <w:lvlText w:val="%5."/>
      <w:lvlJc w:val="left"/>
      <w:pPr>
        <w:tabs>
          <w:tab w:val="num" w:pos="3523"/>
        </w:tabs>
        <w:ind w:left="3523" w:hanging="360"/>
      </w:pPr>
      <w:rPr>
        <w:rFonts w:cs="Times New Roman"/>
      </w:rPr>
    </w:lvl>
    <w:lvl w:ilvl="5" w:tplc="0415001B">
      <w:start w:val="1"/>
      <w:numFmt w:val="lowerRoman"/>
      <w:lvlText w:val="%6."/>
      <w:lvlJc w:val="right"/>
      <w:pPr>
        <w:tabs>
          <w:tab w:val="num" w:pos="4243"/>
        </w:tabs>
        <w:ind w:left="4243" w:hanging="180"/>
      </w:pPr>
      <w:rPr>
        <w:rFonts w:cs="Times New Roman"/>
      </w:rPr>
    </w:lvl>
    <w:lvl w:ilvl="6" w:tplc="0415000F">
      <w:start w:val="1"/>
      <w:numFmt w:val="decimal"/>
      <w:lvlText w:val="%7."/>
      <w:lvlJc w:val="left"/>
      <w:pPr>
        <w:tabs>
          <w:tab w:val="num" w:pos="4963"/>
        </w:tabs>
        <w:ind w:left="4963" w:hanging="360"/>
      </w:pPr>
      <w:rPr>
        <w:rFonts w:cs="Times New Roman"/>
      </w:rPr>
    </w:lvl>
    <w:lvl w:ilvl="7" w:tplc="04150019">
      <w:start w:val="1"/>
      <w:numFmt w:val="lowerLetter"/>
      <w:lvlText w:val="%8."/>
      <w:lvlJc w:val="left"/>
      <w:pPr>
        <w:tabs>
          <w:tab w:val="num" w:pos="5683"/>
        </w:tabs>
        <w:ind w:left="5683" w:hanging="360"/>
      </w:pPr>
      <w:rPr>
        <w:rFonts w:cs="Times New Roman"/>
      </w:rPr>
    </w:lvl>
    <w:lvl w:ilvl="8" w:tplc="0415001B">
      <w:start w:val="1"/>
      <w:numFmt w:val="lowerRoman"/>
      <w:lvlText w:val="%9."/>
      <w:lvlJc w:val="right"/>
      <w:pPr>
        <w:tabs>
          <w:tab w:val="num" w:pos="6403"/>
        </w:tabs>
        <w:ind w:left="6403" w:hanging="180"/>
      </w:pPr>
      <w:rPr>
        <w:rFonts w:cs="Times New Roman"/>
      </w:rPr>
    </w:lvl>
  </w:abstractNum>
  <w:abstractNum w:abstractNumId="6" w15:restartNumberingAfterBreak="0">
    <w:nsid w:val="1824659B"/>
    <w:multiLevelType w:val="hybridMultilevel"/>
    <w:tmpl w:val="BBFE7C06"/>
    <w:lvl w:ilvl="0" w:tplc="FFFFFFFF">
      <w:start w:val="1"/>
      <w:numFmt w:val="decimal"/>
      <w:lvlText w:val="%1."/>
      <w:lvlJc w:val="left"/>
      <w:pPr>
        <w:ind w:left="720" w:hanging="360"/>
      </w:pPr>
    </w:lvl>
    <w:lvl w:ilvl="1" w:tplc="FFFFFFFF">
      <w:start w:val="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114E2"/>
    <w:multiLevelType w:val="hybridMultilevel"/>
    <w:tmpl w:val="7960EAE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FD31B85"/>
    <w:multiLevelType w:val="hybridMultilevel"/>
    <w:tmpl w:val="CF5222AA"/>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21586443"/>
    <w:multiLevelType w:val="hybridMultilevel"/>
    <w:tmpl w:val="B6DE12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3417B"/>
    <w:multiLevelType w:val="hybridMultilevel"/>
    <w:tmpl w:val="1C9002A4"/>
    <w:lvl w:ilvl="0" w:tplc="0415000F">
      <w:start w:val="1"/>
      <w:numFmt w:val="decimal"/>
      <w:lvlText w:val="%1."/>
      <w:lvlJc w:val="left"/>
      <w:pPr>
        <w:tabs>
          <w:tab w:val="num" w:pos="4188"/>
        </w:tabs>
        <w:ind w:left="4188" w:hanging="360"/>
      </w:pPr>
      <w:rPr>
        <w:rFonts w:hint="default"/>
      </w:rPr>
    </w:lvl>
    <w:lvl w:ilvl="1" w:tplc="04150019">
      <w:start w:val="1"/>
      <w:numFmt w:val="lowerLetter"/>
      <w:lvlText w:val="%2."/>
      <w:lvlJc w:val="left"/>
      <w:pPr>
        <w:tabs>
          <w:tab w:val="num" w:pos="1363"/>
        </w:tabs>
        <w:ind w:left="1363" w:hanging="360"/>
      </w:pPr>
      <w:rPr>
        <w:rFonts w:cs="Times New Roman"/>
      </w:rPr>
    </w:lvl>
    <w:lvl w:ilvl="2" w:tplc="0415001B">
      <w:start w:val="1"/>
      <w:numFmt w:val="lowerRoman"/>
      <w:lvlText w:val="%3."/>
      <w:lvlJc w:val="right"/>
      <w:pPr>
        <w:tabs>
          <w:tab w:val="num" w:pos="2083"/>
        </w:tabs>
        <w:ind w:left="2083" w:hanging="180"/>
      </w:pPr>
      <w:rPr>
        <w:rFonts w:cs="Times New Roman"/>
      </w:rPr>
    </w:lvl>
    <w:lvl w:ilvl="3" w:tplc="0415000F">
      <w:start w:val="1"/>
      <w:numFmt w:val="decimal"/>
      <w:lvlText w:val="%4."/>
      <w:lvlJc w:val="left"/>
      <w:pPr>
        <w:tabs>
          <w:tab w:val="num" w:pos="2803"/>
        </w:tabs>
        <w:ind w:left="2803" w:hanging="360"/>
      </w:pPr>
      <w:rPr>
        <w:rFonts w:cs="Times New Roman"/>
      </w:rPr>
    </w:lvl>
    <w:lvl w:ilvl="4" w:tplc="04150019">
      <w:start w:val="1"/>
      <w:numFmt w:val="lowerLetter"/>
      <w:lvlText w:val="%5."/>
      <w:lvlJc w:val="left"/>
      <w:pPr>
        <w:tabs>
          <w:tab w:val="num" w:pos="3523"/>
        </w:tabs>
        <w:ind w:left="3523" w:hanging="360"/>
      </w:pPr>
      <w:rPr>
        <w:rFonts w:cs="Times New Roman"/>
      </w:rPr>
    </w:lvl>
    <w:lvl w:ilvl="5" w:tplc="0415001B">
      <w:start w:val="1"/>
      <w:numFmt w:val="lowerRoman"/>
      <w:lvlText w:val="%6."/>
      <w:lvlJc w:val="right"/>
      <w:pPr>
        <w:tabs>
          <w:tab w:val="num" w:pos="4243"/>
        </w:tabs>
        <w:ind w:left="4243" w:hanging="180"/>
      </w:pPr>
      <w:rPr>
        <w:rFonts w:cs="Times New Roman"/>
      </w:rPr>
    </w:lvl>
    <w:lvl w:ilvl="6" w:tplc="0415000F">
      <w:start w:val="1"/>
      <w:numFmt w:val="decimal"/>
      <w:lvlText w:val="%7."/>
      <w:lvlJc w:val="left"/>
      <w:pPr>
        <w:tabs>
          <w:tab w:val="num" w:pos="4963"/>
        </w:tabs>
        <w:ind w:left="4963" w:hanging="360"/>
      </w:pPr>
      <w:rPr>
        <w:rFonts w:cs="Times New Roman"/>
      </w:rPr>
    </w:lvl>
    <w:lvl w:ilvl="7" w:tplc="04150019">
      <w:start w:val="1"/>
      <w:numFmt w:val="lowerLetter"/>
      <w:lvlText w:val="%8."/>
      <w:lvlJc w:val="left"/>
      <w:pPr>
        <w:tabs>
          <w:tab w:val="num" w:pos="5683"/>
        </w:tabs>
        <w:ind w:left="5683" w:hanging="360"/>
      </w:pPr>
      <w:rPr>
        <w:rFonts w:cs="Times New Roman"/>
      </w:rPr>
    </w:lvl>
    <w:lvl w:ilvl="8" w:tplc="0415001B">
      <w:start w:val="1"/>
      <w:numFmt w:val="lowerRoman"/>
      <w:lvlText w:val="%9."/>
      <w:lvlJc w:val="right"/>
      <w:pPr>
        <w:tabs>
          <w:tab w:val="num" w:pos="6403"/>
        </w:tabs>
        <w:ind w:left="6403" w:hanging="180"/>
      </w:pPr>
      <w:rPr>
        <w:rFonts w:cs="Times New Roman"/>
      </w:rPr>
    </w:lvl>
  </w:abstractNum>
  <w:abstractNum w:abstractNumId="11" w15:restartNumberingAfterBreak="0">
    <w:nsid w:val="240877B8"/>
    <w:multiLevelType w:val="singleLevel"/>
    <w:tmpl w:val="C7548EC8"/>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2" w15:restartNumberingAfterBreak="0">
    <w:nsid w:val="241D3212"/>
    <w:multiLevelType w:val="hybridMultilevel"/>
    <w:tmpl w:val="485C48A2"/>
    <w:lvl w:ilvl="0" w:tplc="9F38A8B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E135E"/>
    <w:multiLevelType w:val="multilevel"/>
    <w:tmpl w:val="75D87E7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6EB2DDE"/>
    <w:multiLevelType w:val="hybridMultilevel"/>
    <w:tmpl w:val="2A7667D6"/>
    <w:lvl w:ilvl="0" w:tplc="FFFFFFFF">
      <w:start w:val="1"/>
      <w:numFmt w:val="decimal"/>
      <w:lvlText w:val="%1."/>
      <w:lvlJc w:val="left"/>
      <w:pPr>
        <w:ind w:left="720" w:hanging="360"/>
      </w:pPr>
    </w:lvl>
    <w:lvl w:ilvl="1" w:tplc="E266EDD6">
      <w:start w:val="1"/>
      <w:numFmt w:val="decimal"/>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40307"/>
    <w:multiLevelType w:val="hybridMultilevel"/>
    <w:tmpl w:val="9914FD74"/>
    <w:lvl w:ilvl="0" w:tplc="D52A5510">
      <w:start w:val="2"/>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29B95B3A"/>
    <w:multiLevelType w:val="hybridMultilevel"/>
    <w:tmpl w:val="72F6DB6A"/>
    <w:lvl w:ilvl="0" w:tplc="A882152A">
      <w:start w:val="9"/>
      <w:numFmt w:val="lowerLetter"/>
      <w:lvlText w:val="%1)"/>
      <w:lvlJc w:val="left"/>
      <w:pPr>
        <w:ind w:left="684" w:hanging="360"/>
      </w:pPr>
      <w:rPr>
        <w:rFonts w:eastAsiaTheme="minorHAnsi" w:hint="default"/>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17" w15:restartNumberingAfterBreak="0">
    <w:nsid w:val="2C4F1F9C"/>
    <w:multiLevelType w:val="hybridMultilevel"/>
    <w:tmpl w:val="4F00180C"/>
    <w:lvl w:ilvl="0" w:tplc="A9C6C19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2ED722FD"/>
    <w:multiLevelType w:val="hybridMultilevel"/>
    <w:tmpl w:val="BBFE7C06"/>
    <w:lvl w:ilvl="0" w:tplc="FFFFFFFF">
      <w:start w:val="1"/>
      <w:numFmt w:val="decimal"/>
      <w:lvlText w:val="%1."/>
      <w:lvlJc w:val="left"/>
      <w:pPr>
        <w:ind w:left="720" w:hanging="360"/>
      </w:pPr>
    </w:lvl>
    <w:lvl w:ilvl="1" w:tplc="FFFFFFFF">
      <w:start w:val="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C1323"/>
    <w:multiLevelType w:val="hybridMultilevel"/>
    <w:tmpl w:val="985C6836"/>
    <w:lvl w:ilvl="0" w:tplc="06681C96">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3556B08C">
      <w:start w:val="1"/>
      <w:numFmt w:val="decimal"/>
      <w:lvlText w:val="%4."/>
      <w:lvlJc w:val="left"/>
      <w:pPr>
        <w:ind w:left="36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36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016118"/>
    <w:multiLevelType w:val="hybridMultilevel"/>
    <w:tmpl w:val="072099F4"/>
    <w:lvl w:ilvl="0" w:tplc="AE4AC4E4">
      <w:start w:val="1"/>
      <w:numFmt w:val="decimal"/>
      <w:lvlText w:val="%1)"/>
      <w:lvlJc w:val="left"/>
      <w:pPr>
        <w:ind w:left="756" w:hanging="396"/>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9743F4"/>
    <w:multiLevelType w:val="hybridMultilevel"/>
    <w:tmpl w:val="480430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A935465"/>
    <w:multiLevelType w:val="hybridMultilevel"/>
    <w:tmpl w:val="795C6416"/>
    <w:lvl w:ilvl="0" w:tplc="1B029B30">
      <w:start w:val="1"/>
      <w:numFmt w:val="decimal"/>
      <w:lvlText w:val="%1)"/>
      <w:lvlJc w:val="left"/>
      <w:pPr>
        <w:ind w:left="1495" w:hanging="360"/>
      </w:pPr>
      <w:rPr>
        <w:rFonts w:ascii="Arial" w:hAnsi="Arial" w:cs="Arial" w:hint="default"/>
        <w:b w:val="0"/>
        <w:bCs/>
      </w:r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3DA64E1A"/>
    <w:multiLevelType w:val="hybridMultilevel"/>
    <w:tmpl w:val="050630FA"/>
    <w:lvl w:ilvl="0" w:tplc="9EF215BA">
      <w:start w:val="2"/>
      <w:numFmt w:val="lowerLetter"/>
      <w:lvlText w:val="%1)"/>
      <w:lvlJc w:val="left"/>
      <w:pPr>
        <w:ind w:left="720" w:hanging="360"/>
      </w:pPr>
      <w:rPr>
        <w:rFonts w:eastAsia="Arial" w:hint="default"/>
        <w:b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F7B3E"/>
    <w:multiLevelType w:val="hybridMultilevel"/>
    <w:tmpl w:val="95C06E2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5714396"/>
    <w:multiLevelType w:val="hybridMultilevel"/>
    <w:tmpl w:val="84DA2474"/>
    <w:lvl w:ilvl="0" w:tplc="C31ED40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4C578A"/>
    <w:multiLevelType w:val="hybridMultilevel"/>
    <w:tmpl w:val="BBFE7C06"/>
    <w:lvl w:ilvl="0" w:tplc="FFFFFFFF">
      <w:start w:val="1"/>
      <w:numFmt w:val="decimal"/>
      <w:lvlText w:val="%1."/>
      <w:lvlJc w:val="left"/>
      <w:pPr>
        <w:ind w:left="720" w:hanging="360"/>
      </w:pPr>
    </w:lvl>
    <w:lvl w:ilvl="1" w:tplc="FFFFFFFF">
      <w:start w:val="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DC0A4C"/>
    <w:multiLevelType w:val="hybridMultilevel"/>
    <w:tmpl w:val="3F3E9904"/>
    <w:lvl w:ilvl="0" w:tplc="0415000F">
      <w:start w:val="1"/>
      <w:numFmt w:val="decimal"/>
      <w:lvlText w:val="%1."/>
      <w:lvlJc w:val="left"/>
      <w:pPr>
        <w:tabs>
          <w:tab w:val="num" w:pos="5040"/>
        </w:tabs>
        <w:ind w:left="5040" w:hanging="360"/>
      </w:pPr>
      <w:rPr>
        <w:rFonts w:cs="Times New Roman"/>
      </w:rPr>
    </w:lvl>
    <w:lvl w:ilvl="1" w:tplc="C00E6D5A">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4D2261F0"/>
    <w:multiLevelType w:val="singleLevel"/>
    <w:tmpl w:val="9550A296"/>
    <w:lvl w:ilvl="0">
      <w:start w:val="1"/>
      <w:numFmt w:val="decimal"/>
      <w:lvlText w:val="%1. "/>
      <w:legacy w:legacy="1" w:legacySpace="0" w:legacyIndent="283"/>
      <w:lvlJc w:val="left"/>
      <w:pPr>
        <w:ind w:left="283" w:hanging="283"/>
      </w:pPr>
      <w:rPr>
        <w:rFonts w:ascii="Times New Roman" w:hAnsi="Times New Roman" w:cs="Times New Roman" w:hint="default"/>
        <w:sz w:val="24"/>
        <w:szCs w:val="24"/>
      </w:rPr>
    </w:lvl>
  </w:abstractNum>
  <w:abstractNum w:abstractNumId="29" w15:restartNumberingAfterBreak="0">
    <w:nsid w:val="53007538"/>
    <w:multiLevelType w:val="singleLevel"/>
    <w:tmpl w:val="86CCCF3E"/>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0" w15:restartNumberingAfterBreak="0">
    <w:nsid w:val="549F29B9"/>
    <w:multiLevelType w:val="hybridMultilevel"/>
    <w:tmpl w:val="B6DE12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026A31"/>
    <w:multiLevelType w:val="hybridMultilevel"/>
    <w:tmpl w:val="8370BD8A"/>
    <w:lvl w:ilvl="0" w:tplc="73D40C2E">
      <w:start w:val="9"/>
      <w:numFmt w:val="lowerLetter"/>
      <w:lvlText w:val="%1)"/>
      <w:lvlJc w:val="left"/>
      <w:pPr>
        <w:ind w:left="684" w:hanging="360"/>
      </w:pPr>
      <w:rPr>
        <w:rFonts w:hint="default"/>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32" w15:restartNumberingAfterBreak="0">
    <w:nsid w:val="564E4005"/>
    <w:multiLevelType w:val="hybridMultilevel"/>
    <w:tmpl w:val="03A4F960"/>
    <w:lvl w:ilvl="0" w:tplc="54AE0A76">
      <w:start w:val="1"/>
      <w:numFmt w:val="decimal"/>
      <w:lvlText w:val="%1)"/>
      <w:lvlJc w:val="left"/>
      <w:pPr>
        <w:ind w:left="720" w:hanging="360"/>
      </w:pPr>
      <w:rPr>
        <w:rFonts w:hint="default"/>
        <w:b w:val="0"/>
        <w:bCs w:val="0"/>
        <w:i w:val="0"/>
        <w:iCs w:val="0"/>
        <w:color w:val="auto"/>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36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D350617"/>
    <w:multiLevelType w:val="multilevel"/>
    <w:tmpl w:val="8BA23C1A"/>
    <w:lvl w:ilvl="0">
      <w:start w:val="1"/>
      <w:numFmt w:val="decimal"/>
      <w:lvlText w:val="%1. "/>
      <w:legacy w:legacy="1" w:legacySpace="0" w:legacyIndent="283"/>
      <w:lvlJc w:val="left"/>
      <w:pPr>
        <w:ind w:left="283" w:hanging="283"/>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5D850047"/>
    <w:multiLevelType w:val="hybridMultilevel"/>
    <w:tmpl w:val="B01CC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DA2A36"/>
    <w:multiLevelType w:val="hybridMultilevel"/>
    <w:tmpl w:val="3DAECB76"/>
    <w:lvl w:ilvl="0" w:tplc="4F34CDB6">
      <w:start w:val="1"/>
      <w:numFmt w:val="lowerLetter"/>
      <w:lvlText w:val="%1)"/>
      <w:lvlJc w:val="left"/>
      <w:pPr>
        <w:tabs>
          <w:tab w:val="num" w:pos="643"/>
        </w:tabs>
        <w:ind w:left="643" w:hanging="360"/>
      </w:pPr>
      <w:rPr>
        <w:rFonts w:cs="Times New Roman" w:hint="default"/>
      </w:rPr>
    </w:lvl>
    <w:lvl w:ilvl="1" w:tplc="04150019">
      <w:start w:val="1"/>
      <w:numFmt w:val="lowerLetter"/>
      <w:lvlText w:val="%2."/>
      <w:lvlJc w:val="left"/>
      <w:pPr>
        <w:tabs>
          <w:tab w:val="num" w:pos="1363"/>
        </w:tabs>
        <w:ind w:left="1363" w:hanging="360"/>
      </w:pPr>
      <w:rPr>
        <w:rFonts w:cs="Times New Roman"/>
      </w:rPr>
    </w:lvl>
    <w:lvl w:ilvl="2" w:tplc="0415001B">
      <w:start w:val="1"/>
      <w:numFmt w:val="lowerRoman"/>
      <w:lvlText w:val="%3."/>
      <w:lvlJc w:val="right"/>
      <w:pPr>
        <w:tabs>
          <w:tab w:val="num" w:pos="2083"/>
        </w:tabs>
        <w:ind w:left="2083" w:hanging="180"/>
      </w:pPr>
      <w:rPr>
        <w:rFonts w:cs="Times New Roman"/>
      </w:rPr>
    </w:lvl>
    <w:lvl w:ilvl="3" w:tplc="0415000F">
      <w:start w:val="1"/>
      <w:numFmt w:val="decimal"/>
      <w:lvlText w:val="%4."/>
      <w:lvlJc w:val="left"/>
      <w:pPr>
        <w:tabs>
          <w:tab w:val="num" w:pos="2803"/>
        </w:tabs>
        <w:ind w:left="2803" w:hanging="360"/>
      </w:pPr>
      <w:rPr>
        <w:rFonts w:cs="Times New Roman"/>
      </w:rPr>
    </w:lvl>
    <w:lvl w:ilvl="4" w:tplc="04150019">
      <w:start w:val="1"/>
      <w:numFmt w:val="lowerLetter"/>
      <w:lvlText w:val="%5."/>
      <w:lvlJc w:val="left"/>
      <w:pPr>
        <w:tabs>
          <w:tab w:val="num" w:pos="3523"/>
        </w:tabs>
        <w:ind w:left="3523" w:hanging="360"/>
      </w:pPr>
      <w:rPr>
        <w:rFonts w:cs="Times New Roman"/>
      </w:rPr>
    </w:lvl>
    <w:lvl w:ilvl="5" w:tplc="0415001B">
      <w:start w:val="1"/>
      <w:numFmt w:val="lowerRoman"/>
      <w:lvlText w:val="%6."/>
      <w:lvlJc w:val="right"/>
      <w:pPr>
        <w:tabs>
          <w:tab w:val="num" w:pos="4243"/>
        </w:tabs>
        <w:ind w:left="4243" w:hanging="180"/>
      </w:pPr>
      <w:rPr>
        <w:rFonts w:cs="Times New Roman"/>
      </w:rPr>
    </w:lvl>
    <w:lvl w:ilvl="6" w:tplc="0415000F">
      <w:start w:val="1"/>
      <w:numFmt w:val="decimal"/>
      <w:lvlText w:val="%7."/>
      <w:lvlJc w:val="left"/>
      <w:pPr>
        <w:tabs>
          <w:tab w:val="num" w:pos="4963"/>
        </w:tabs>
        <w:ind w:left="4963" w:hanging="360"/>
      </w:pPr>
      <w:rPr>
        <w:rFonts w:cs="Times New Roman"/>
      </w:rPr>
    </w:lvl>
    <w:lvl w:ilvl="7" w:tplc="04150019">
      <w:start w:val="1"/>
      <w:numFmt w:val="lowerLetter"/>
      <w:lvlText w:val="%8."/>
      <w:lvlJc w:val="left"/>
      <w:pPr>
        <w:tabs>
          <w:tab w:val="num" w:pos="5683"/>
        </w:tabs>
        <w:ind w:left="5683" w:hanging="360"/>
      </w:pPr>
      <w:rPr>
        <w:rFonts w:cs="Times New Roman"/>
      </w:rPr>
    </w:lvl>
    <w:lvl w:ilvl="8" w:tplc="0415001B">
      <w:start w:val="1"/>
      <w:numFmt w:val="lowerRoman"/>
      <w:lvlText w:val="%9."/>
      <w:lvlJc w:val="right"/>
      <w:pPr>
        <w:tabs>
          <w:tab w:val="num" w:pos="6403"/>
        </w:tabs>
        <w:ind w:left="6403" w:hanging="180"/>
      </w:pPr>
      <w:rPr>
        <w:rFonts w:cs="Times New Roman"/>
      </w:rPr>
    </w:lvl>
  </w:abstractNum>
  <w:abstractNum w:abstractNumId="36" w15:restartNumberingAfterBreak="0">
    <w:nsid w:val="63836B03"/>
    <w:multiLevelType w:val="hybridMultilevel"/>
    <w:tmpl w:val="E9AE42B0"/>
    <w:lvl w:ilvl="0" w:tplc="0332E010">
      <w:start w:val="1"/>
      <w:numFmt w:val="decimal"/>
      <w:lvlText w:val="%1."/>
      <w:lvlJc w:val="left"/>
      <w:pPr>
        <w:ind w:left="451"/>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26DD80">
      <w:start w:val="1"/>
      <w:numFmt w:val="decimal"/>
      <w:lvlText w:val="%2)"/>
      <w:lvlJc w:val="left"/>
      <w:pPr>
        <w:ind w:left="732"/>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7B6EE1E">
      <w:start w:val="1"/>
      <w:numFmt w:val="lowerRoman"/>
      <w:lvlText w:val="%3"/>
      <w:lvlJc w:val="left"/>
      <w:pPr>
        <w:ind w:left="15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2762B00">
      <w:start w:val="1"/>
      <w:numFmt w:val="decimal"/>
      <w:lvlText w:val="%4"/>
      <w:lvlJc w:val="left"/>
      <w:pPr>
        <w:ind w:left="22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A926C10">
      <w:start w:val="1"/>
      <w:numFmt w:val="lowerLetter"/>
      <w:lvlText w:val="%5"/>
      <w:lvlJc w:val="left"/>
      <w:pPr>
        <w:ind w:left="30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4C81746">
      <w:start w:val="1"/>
      <w:numFmt w:val="lowerRoman"/>
      <w:lvlText w:val="%6"/>
      <w:lvlJc w:val="left"/>
      <w:pPr>
        <w:ind w:left="37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664A87C">
      <w:start w:val="1"/>
      <w:numFmt w:val="decimal"/>
      <w:lvlText w:val="%7"/>
      <w:lvlJc w:val="left"/>
      <w:pPr>
        <w:ind w:left="44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17EA1F8">
      <w:start w:val="1"/>
      <w:numFmt w:val="lowerLetter"/>
      <w:lvlText w:val="%8"/>
      <w:lvlJc w:val="left"/>
      <w:pPr>
        <w:ind w:left="51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32A764A">
      <w:start w:val="1"/>
      <w:numFmt w:val="lowerRoman"/>
      <w:lvlText w:val="%9"/>
      <w:lvlJc w:val="left"/>
      <w:pPr>
        <w:ind w:left="58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5FE169D"/>
    <w:multiLevelType w:val="hybridMultilevel"/>
    <w:tmpl w:val="66C0655C"/>
    <w:lvl w:ilvl="0" w:tplc="0415000F">
      <w:start w:val="1"/>
      <w:numFmt w:val="decimal"/>
      <w:lvlText w:val="%1."/>
      <w:lvlJc w:val="left"/>
      <w:pPr>
        <w:tabs>
          <w:tab w:val="num" w:pos="643"/>
        </w:tabs>
        <w:ind w:left="643" w:hanging="360"/>
      </w:pPr>
      <w:rPr>
        <w:rFonts w:hint="default"/>
      </w:rPr>
    </w:lvl>
    <w:lvl w:ilvl="1" w:tplc="4F34CDB6">
      <w:start w:val="1"/>
      <w:numFmt w:val="lowerLetter"/>
      <w:lvlText w:val="%2)"/>
      <w:lvlJc w:val="left"/>
      <w:pPr>
        <w:tabs>
          <w:tab w:val="num" w:pos="1363"/>
        </w:tabs>
        <w:ind w:left="1363" w:hanging="360"/>
      </w:pPr>
      <w:rPr>
        <w:rFonts w:cs="Times New Roman" w:hint="default"/>
      </w:rPr>
    </w:lvl>
    <w:lvl w:ilvl="2" w:tplc="0415001B">
      <w:start w:val="1"/>
      <w:numFmt w:val="lowerRoman"/>
      <w:lvlText w:val="%3."/>
      <w:lvlJc w:val="right"/>
      <w:pPr>
        <w:tabs>
          <w:tab w:val="num" w:pos="2083"/>
        </w:tabs>
        <w:ind w:left="2083" w:hanging="180"/>
      </w:pPr>
      <w:rPr>
        <w:rFonts w:cs="Times New Roman"/>
      </w:rPr>
    </w:lvl>
    <w:lvl w:ilvl="3" w:tplc="0415000F">
      <w:start w:val="1"/>
      <w:numFmt w:val="decimal"/>
      <w:lvlText w:val="%4."/>
      <w:lvlJc w:val="left"/>
      <w:pPr>
        <w:tabs>
          <w:tab w:val="num" w:pos="2803"/>
        </w:tabs>
        <w:ind w:left="2803" w:hanging="360"/>
      </w:pPr>
      <w:rPr>
        <w:rFonts w:cs="Times New Roman"/>
      </w:rPr>
    </w:lvl>
    <w:lvl w:ilvl="4" w:tplc="04150019">
      <w:start w:val="1"/>
      <w:numFmt w:val="lowerLetter"/>
      <w:lvlText w:val="%5."/>
      <w:lvlJc w:val="left"/>
      <w:pPr>
        <w:tabs>
          <w:tab w:val="num" w:pos="3523"/>
        </w:tabs>
        <w:ind w:left="3523" w:hanging="360"/>
      </w:pPr>
      <w:rPr>
        <w:rFonts w:cs="Times New Roman"/>
      </w:rPr>
    </w:lvl>
    <w:lvl w:ilvl="5" w:tplc="0415001B">
      <w:start w:val="1"/>
      <w:numFmt w:val="lowerRoman"/>
      <w:lvlText w:val="%6."/>
      <w:lvlJc w:val="right"/>
      <w:pPr>
        <w:tabs>
          <w:tab w:val="num" w:pos="4243"/>
        </w:tabs>
        <w:ind w:left="4243" w:hanging="180"/>
      </w:pPr>
      <w:rPr>
        <w:rFonts w:cs="Times New Roman"/>
      </w:rPr>
    </w:lvl>
    <w:lvl w:ilvl="6" w:tplc="0415000F">
      <w:start w:val="1"/>
      <w:numFmt w:val="decimal"/>
      <w:lvlText w:val="%7."/>
      <w:lvlJc w:val="left"/>
      <w:pPr>
        <w:tabs>
          <w:tab w:val="num" w:pos="4963"/>
        </w:tabs>
        <w:ind w:left="4963" w:hanging="360"/>
      </w:pPr>
      <w:rPr>
        <w:rFonts w:cs="Times New Roman"/>
      </w:rPr>
    </w:lvl>
    <w:lvl w:ilvl="7" w:tplc="04150019">
      <w:start w:val="1"/>
      <w:numFmt w:val="lowerLetter"/>
      <w:lvlText w:val="%8."/>
      <w:lvlJc w:val="left"/>
      <w:pPr>
        <w:tabs>
          <w:tab w:val="num" w:pos="5683"/>
        </w:tabs>
        <w:ind w:left="5683" w:hanging="360"/>
      </w:pPr>
      <w:rPr>
        <w:rFonts w:cs="Times New Roman"/>
      </w:rPr>
    </w:lvl>
    <w:lvl w:ilvl="8" w:tplc="0415001B">
      <w:start w:val="1"/>
      <w:numFmt w:val="lowerRoman"/>
      <w:lvlText w:val="%9."/>
      <w:lvlJc w:val="right"/>
      <w:pPr>
        <w:tabs>
          <w:tab w:val="num" w:pos="6403"/>
        </w:tabs>
        <w:ind w:left="6403" w:hanging="180"/>
      </w:pPr>
      <w:rPr>
        <w:rFonts w:cs="Times New Roman"/>
      </w:rPr>
    </w:lvl>
  </w:abstractNum>
  <w:abstractNum w:abstractNumId="38" w15:restartNumberingAfterBreak="0">
    <w:nsid w:val="66FA63CB"/>
    <w:multiLevelType w:val="hybridMultilevel"/>
    <w:tmpl w:val="9FAE43A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A7392A"/>
    <w:multiLevelType w:val="singleLevel"/>
    <w:tmpl w:val="5922F7CE"/>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0" w15:restartNumberingAfterBreak="0">
    <w:nsid w:val="702F0E57"/>
    <w:multiLevelType w:val="hybridMultilevel"/>
    <w:tmpl w:val="14AEDC1A"/>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765328E4"/>
    <w:multiLevelType w:val="hybridMultilevel"/>
    <w:tmpl w:val="254E6302"/>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7AC11D40"/>
    <w:multiLevelType w:val="multilevel"/>
    <w:tmpl w:val="C010E19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744689437">
    <w:abstractNumId w:val="41"/>
  </w:num>
  <w:num w:numId="2" w16cid:durableId="12801948">
    <w:abstractNumId w:val="42"/>
  </w:num>
  <w:num w:numId="3" w16cid:durableId="1379208331">
    <w:abstractNumId w:val="29"/>
  </w:num>
  <w:num w:numId="4" w16cid:durableId="1596092759">
    <w:abstractNumId w:val="13"/>
  </w:num>
  <w:num w:numId="5" w16cid:durableId="1583762276">
    <w:abstractNumId w:val="39"/>
    <w:lvlOverride w:ilvl="0">
      <w:startOverride w:val="1"/>
    </w:lvlOverride>
  </w:num>
  <w:num w:numId="6" w16cid:durableId="1477526657">
    <w:abstractNumId w:val="11"/>
    <w:lvlOverride w:ilvl="0">
      <w:startOverride w:val="3"/>
    </w:lvlOverride>
  </w:num>
  <w:num w:numId="7" w16cid:durableId="2141142143">
    <w:abstractNumId w:val="33"/>
  </w:num>
  <w:num w:numId="8" w16cid:durableId="477576666">
    <w:abstractNumId w:val="40"/>
  </w:num>
  <w:num w:numId="9" w16cid:durableId="259990263">
    <w:abstractNumId w:val="27"/>
  </w:num>
  <w:num w:numId="10" w16cid:durableId="342633363">
    <w:abstractNumId w:val="10"/>
  </w:num>
  <w:num w:numId="11" w16cid:durableId="1356927980">
    <w:abstractNumId w:val="28"/>
  </w:num>
  <w:num w:numId="12" w16cid:durableId="1894533944">
    <w:abstractNumId w:val="1"/>
  </w:num>
  <w:num w:numId="13" w16cid:durableId="1608073951">
    <w:abstractNumId w:val="8"/>
  </w:num>
  <w:num w:numId="14" w16cid:durableId="805313178">
    <w:abstractNumId w:val="36"/>
  </w:num>
  <w:num w:numId="15" w16cid:durableId="1035350234">
    <w:abstractNumId w:val="35"/>
  </w:num>
  <w:num w:numId="16" w16cid:durableId="1605646259">
    <w:abstractNumId w:val="37"/>
  </w:num>
  <w:num w:numId="17" w16cid:durableId="209608096">
    <w:abstractNumId w:val="5"/>
  </w:num>
  <w:num w:numId="18" w16cid:durableId="91053416">
    <w:abstractNumId w:val="0"/>
  </w:num>
  <w:num w:numId="19" w16cid:durableId="419722772">
    <w:abstractNumId w:val="12"/>
  </w:num>
  <w:num w:numId="20" w16cid:durableId="506100334">
    <w:abstractNumId w:val="34"/>
  </w:num>
  <w:num w:numId="21" w16cid:durableId="334698160">
    <w:abstractNumId w:val="24"/>
  </w:num>
  <w:num w:numId="22" w16cid:durableId="166554161">
    <w:abstractNumId w:val="18"/>
  </w:num>
  <w:num w:numId="23" w16cid:durableId="488862585">
    <w:abstractNumId w:val="7"/>
  </w:num>
  <w:num w:numId="24" w16cid:durableId="740643195">
    <w:abstractNumId w:val="23"/>
  </w:num>
  <w:num w:numId="25" w16cid:durableId="502551890">
    <w:abstractNumId w:val="14"/>
  </w:num>
  <w:num w:numId="26" w16cid:durableId="1671634256">
    <w:abstractNumId w:val="30"/>
  </w:num>
  <w:num w:numId="27" w16cid:durableId="1034119625">
    <w:abstractNumId w:val="25"/>
  </w:num>
  <w:num w:numId="28" w16cid:durableId="76369165">
    <w:abstractNumId w:val="9"/>
  </w:num>
  <w:num w:numId="29" w16cid:durableId="929659189">
    <w:abstractNumId w:val="22"/>
  </w:num>
  <w:num w:numId="30" w16cid:durableId="739405059">
    <w:abstractNumId w:val="16"/>
  </w:num>
  <w:num w:numId="31" w16cid:durableId="1427262013">
    <w:abstractNumId w:val="31"/>
  </w:num>
  <w:num w:numId="32" w16cid:durableId="1356150786">
    <w:abstractNumId w:val="26"/>
  </w:num>
  <w:num w:numId="33" w16cid:durableId="1789549309">
    <w:abstractNumId w:val="6"/>
  </w:num>
  <w:num w:numId="34" w16cid:durableId="1705715019">
    <w:abstractNumId w:val="15"/>
  </w:num>
  <w:num w:numId="35" w16cid:durableId="1514102614">
    <w:abstractNumId w:val="17"/>
  </w:num>
  <w:num w:numId="36" w16cid:durableId="1342708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1712677">
    <w:abstractNumId w:val="19"/>
  </w:num>
  <w:num w:numId="38" w16cid:durableId="1676612366">
    <w:abstractNumId w:val="38"/>
  </w:num>
  <w:num w:numId="39" w16cid:durableId="1082337276">
    <w:abstractNumId w:val="4"/>
  </w:num>
  <w:num w:numId="40" w16cid:durableId="862203944">
    <w:abstractNumId w:val="20"/>
  </w:num>
  <w:num w:numId="41" w16cid:durableId="732897692">
    <w:abstractNumId w:val="21"/>
  </w:num>
  <w:num w:numId="42" w16cid:durableId="428042365">
    <w:abstractNumId w:val="2"/>
  </w:num>
  <w:num w:numId="43" w16cid:durableId="15279086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C5"/>
    <w:rsid w:val="0030716B"/>
    <w:rsid w:val="004403F4"/>
    <w:rsid w:val="007257C5"/>
    <w:rsid w:val="00E95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AB2821-C155-461D-8AFC-AFFDCF0A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E9572E"/>
  </w:style>
  <w:style w:type="paragraph" w:styleId="Tekstdymka">
    <w:name w:val="Balloon Text"/>
    <w:basedOn w:val="Normalny"/>
    <w:link w:val="TekstdymkaZnak"/>
    <w:uiPriority w:val="99"/>
    <w:semiHidden/>
    <w:rsid w:val="00E9572E"/>
    <w:pPr>
      <w:spacing w:after="0" w:line="240" w:lineRule="auto"/>
    </w:pPr>
    <w:rPr>
      <w:rFonts w:ascii="Times New Roman" w:eastAsia="Calibri" w:hAnsi="Times New Roman" w:cs="Times New Roman"/>
      <w:sz w:val="2"/>
      <w:szCs w:val="20"/>
    </w:rPr>
  </w:style>
  <w:style w:type="character" w:customStyle="1" w:styleId="TekstdymkaZnak">
    <w:name w:val="Tekst dymka Znak"/>
    <w:basedOn w:val="Domylnaczcionkaakapitu"/>
    <w:link w:val="Tekstdymka"/>
    <w:uiPriority w:val="99"/>
    <w:semiHidden/>
    <w:rsid w:val="00E9572E"/>
    <w:rPr>
      <w:rFonts w:ascii="Times New Roman" w:eastAsia="Calibri" w:hAnsi="Times New Roman" w:cs="Times New Roman"/>
      <w:sz w:val="2"/>
      <w:szCs w:val="20"/>
    </w:rPr>
  </w:style>
  <w:style w:type="paragraph" w:styleId="Akapitzlist">
    <w:name w:val="List Paragraph"/>
    <w:basedOn w:val="Normalny"/>
    <w:uiPriority w:val="99"/>
    <w:qFormat/>
    <w:rsid w:val="00E9572E"/>
    <w:pPr>
      <w:spacing w:after="200" w:line="276" w:lineRule="auto"/>
      <w:ind w:left="720"/>
    </w:pPr>
    <w:rPr>
      <w:rFonts w:ascii="Calibri" w:eastAsia="Calibri" w:hAnsi="Calibri" w:cs="Calibri"/>
    </w:rPr>
  </w:style>
  <w:style w:type="character" w:styleId="Hipercze">
    <w:name w:val="Hyperlink"/>
    <w:uiPriority w:val="99"/>
    <w:rsid w:val="00E9572E"/>
    <w:rPr>
      <w:rFonts w:cs="Times New Roman"/>
      <w:color w:val="0000FF"/>
      <w:u w:val="single"/>
    </w:rPr>
  </w:style>
  <w:style w:type="paragraph" w:styleId="Lista">
    <w:name w:val="List"/>
    <w:basedOn w:val="Normalny"/>
    <w:uiPriority w:val="99"/>
    <w:rsid w:val="00E9572E"/>
    <w:pPr>
      <w:widowControl w:val="0"/>
      <w:overflowPunct w:val="0"/>
      <w:autoSpaceDE w:val="0"/>
      <w:autoSpaceDN w:val="0"/>
      <w:adjustRightInd w:val="0"/>
      <w:spacing w:after="0" w:line="240" w:lineRule="auto"/>
      <w:ind w:left="283" w:hanging="283"/>
      <w:textAlignment w:val="baseline"/>
    </w:pPr>
    <w:rPr>
      <w:rFonts w:ascii="Arial" w:eastAsia="Calibri" w:hAnsi="Arial" w:cs="Arial"/>
      <w:sz w:val="24"/>
      <w:szCs w:val="24"/>
      <w:lang w:eastAsia="pl-PL"/>
    </w:rPr>
  </w:style>
  <w:style w:type="paragraph" w:customStyle="1" w:styleId="Lista21">
    <w:name w:val="Lista 21"/>
    <w:basedOn w:val="Normalny"/>
    <w:uiPriority w:val="99"/>
    <w:rsid w:val="00E9572E"/>
    <w:pPr>
      <w:widowControl w:val="0"/>
      <w:suppressAutoHyphens/>
      <w:spacing w:after="0" w:line="240" w:lineRule="auto"/>
      <w:ind w:left="566" w:hanging="283"/>
    </w:pPr>
    <w:rPr>
      <w:rFonts w:ascii="Arial" w:eastAsia="Times New Roman" w:hAnsi="Arial" w:cs="Arial"/>
      <w:color w:val="000000"/>
      <w:sz w:val="24"/>
      <w:szCs w:val="24"/>
      <w:lang w:val="en-US"/>
    </w:rPr>
  </w:style>
  <w:style w:type="paragraph" w:customStyle="1" w:styleId="ZnakZnakZnakZnakZnakZnakZnakZnakZnakZnakZnakZnak1ZnakZnakZnak1ZnakZnakZnakZnakZnakZnakZnakZnakZnakZnakZnakZnak1ZnakZnakZnakZnak">
    <w:name w:val="Znak Znak Znak Znak Znak Znak Znak Znak Znak Znak Znak Znak1 Znak Znak Znak1 Znak Znak Znak Znak Znak Znak Znak Znak Znak Znak Znak Znak1 Znak Znak Znak Znak"/>
    <w:basedOn w:val="Normalny"/>
    <w:uiPriority w:val="99"/>
    <w:rsid w:val="00E9572E"/>
    <w:pPr>
      <w:spacing w:after="0" w:line="240" w:lineRule="auto"/>
    </w:pPr>
    <w:rPr>
      <w:rFonts w:ascii="Calibri" w:eastAsia="Calibri" w:hAnsi="Calibri" w:cs="Calibri"/>
      <w:sz w:val="24"/>
      <w:szCs w:val="24"/>
      <w:lang w:eastAsia="pl-PL"/>
    </w:rPr>
  </w:style>
  <w:style w:type="paragraph" w:customStyle="1" w:styleId="Standard">
    <w:name w:val="Standard"/>
    <w:uiPriority w:val="99"/>
    <w:rsid w:val="00E9572E"/>
    <w:pPr>
      <w:widowControl w:val="0"/>
      <w:autoSpaceDE w:val="0"/>
      <w:autoSpaceDN w:val="0"/>
      <w:adjustRightInd w:val="0"/>
      <w:spacing w:after="0" w:line="240" w:lineRule="auto"/>
    </w:pPr>
    <w:rPr>
      <w:rFonts w:ascii="Calibri" w:eastAsia="Calibri" w:hAnsi="Calibri" w:cs="Calibri"/>
      <w:sz w:val="24"/>
      <w:szCs w:val="24"/>
      <w:lang w:eastAsia="pl-PL"/>
    </w:rPr>
  </w:style>
  <w:style w:type="paragraph" w:styleId="Lista2">
    <w:name w:val="List 2"/>
    <w:basedOn w:val="Normalny"/>
    <w:uiPriority w:val="99"/>
    <w:rsid w:val="00E9572E"/>
    <w:pPr>
      <w:widowControl w:val="0"/>
      <w:overflowPunct w:val="0"/>
      <w:autoSpaceDE w:val="0"/>
      <w:autoSpaceDN w:val="0"/>
      <w:adjustRightInd w:val="0"/>
      <w:spacing w:after="0" w:line="240" w:lineRule="auto"/>
      <w:ind w:left="566" w:hanging="283"/>
      <w:textAlignment w:val="baseline"/>
    </w:pPr>
    <w:rPr>
      <w:rFonts w:ascii="Arial" w:eastAsia="Calibri" w:hAnsi="Arial" w:cs="Arial"/>
      <w:sz w:val="24"/>
      <w:szCs w:val="24"/>
      <w:lang w:eastAsia="pl-PL"/>
    </w:rPr>
  </w:style>
  <w:style w:type="paragraph" w:styleId="Lista-kontynuacja">
    <w:name w:val="List Continue"/>
    <w:basedOn w:val="Normalny"/>
    <w:uiPriority w:val="99"/>
    <w:rsid w:val="00E9572E"/>
    <w:pPr>
      <w:widowControl w:val="0"/>
      <w:overflowPunct w:val="0"/>
      <w:autoSpaceDE w:val="0"/>
      <w:autoSpaceDN w:val="0"/>
      <w:adjustRightInd w:val="0"/>
      <w:spacing w:after="120" w:line="240" w:lineRule="auto"/>
      <w:ind w:left="283"/>
      <w:textAlignment w:val="baseline"/>
    </w:pPr>
    <w:rPr>
      <w:rFonts w:ascii="Arial" w:eastAsia="Calibri" w:hAnsi="Arial" w:cs="Arial"/>
      <w:sz w:val="24"/>
      <w:szCs w:val="24"/>
      <w:lang w:eastAsia="pl-PL"/>
    </w:rPr>
  </w:style>
  <w:style w:type="paragraph" w:styleId="Tekstpodstawowy">
    <w:name w:val="Body Text"/>
    <w:basedOn w:val="Normalny"/>
    <w:link w:val="TekstpodstawowyZnak"/>
    <w:uiPriority w:val="99"/>
    <w:rsid w:val="00E9572E"/>
    <w:pPr>
      <w:widowControl w:val="0"/>
      <w:overflowPunct w:val="0"/>
      <w:autoSpaceDE w:val="0"/>
      <w:autoSpaceDN w:val="0"/>
      <w:adjustRightInd w:val="0"/>
      <w:spacing w:after="120" w:line="240" w:lineRule="auto"/>
      <w:textAlignment w:val="baseline"/>
    </w:pPr>
    <w:rPr>
      <w:rFonts w:ascii="Calibri" w:eastAsia="Calibri" w:hAnsi="Calibri" w:cs="Times New Roman"/>
      <w:sz w:val="20"/>
      <w:szCs w:val="20"/>
    </w:rPr>
  </w:style>
  <w:style w:type="character" w:customStyle="1" w:styleId="TekstpodstawowyZnak">
    <w:name w:val="Tekst podstawowy Znak"/>
    <w:basedOn w:val="Domylnaczcionkaakapitu"/>
    <w:link w:val="Tekstpodstawowy"/>
    <w:uiPriority w:val="99"/>
    <w:rsid w:val="00E9572E"/>
    <w:rPr>
      <w:rFonts w:ascii="Calibri" w:eastAsia="Calibri" w:hAnsi="Calibri" w:cs="Times New Roman"/>
      <w:sz w:val="20"/>
      <w:szCs w:val="20"/>
    </w:rPr>
  </w:style>
  <w:style w:type="paragraph" w:customStyle="1" w:styleId="Lista22">
    <w:name w:val="Lista 22"/>
    <w:basedOn w:val="Normalny"/>
    <w:uiPriority w:val="99"/>
    <w:rsid w:val="00E9572E"/>
    <w:pPr>
      <w:widowControl w:val="0"/>
      <w:suppressAutoHyphens/>
      <w:spacing w:after="0" w:line="240" w:lineRule="auto"/>
      <w:ind w:left="566" w:hanging="283"/>
    </w:pPr>
    <w:rPr>
      <w:rFonts w:ascii="Arial" w:eastAsia="Times New Roman" w:hAnsi="Arial" w:cs="Arial"/>
      <w:color w:val="000000"/>
      <w:sz w:val="24"/>
      <w:szCs w:val="24"/>
      <w:lang w:val="en-US"/>
    </w:rPr>
  </w:style>
  <w:style w:type="table" w:styleId="Tabela-Siatka">
    <w:name w:val="Table Grid"/>
    <w:basedOn w:val="Standardowy"/>
    <w:uiPriority w:val="99"/>
    <w:rsid w:val="00E9572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95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72E"/>
  </w:style>
  <w:style w:type="paragraph" w:styleId="Stopka">
    <w:name w:val="footer"/>
    <w:basedOn w:val="Normalny"/>
    <w:link w:val="StopkaZnak"/>
    <w:uiPriority w:val="99"/>
    <w:unhideWhenUsed/>
    <w:rsid w:val="00E95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72E"/>
  </w:style>
  <w:style w:type="paragraph" w:customStyle="1" w:styleId="Default">
    <w:name w:val="Default"/>
    <w:rsid w:val="00E9572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8166</Words>
  <Characters>49001</Characters>
  <Application>Microsoft Office Word</Application>
  <DocSecurity>0</DocSecurity>
  <Lines>408</Lines>
  <Paragraphs>114</Paragraphs>
  <ScaleCrop>false</ScaleCrop>
  <Company/>
  <LinksUpToDate>false</LinksUpToDate>
  <CharactersWithSpaces>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Stempel</dc:creator>
  <cp:keywords/>
  <dc:description/>
  <cp:lastModifiedBy>Agnieszka Socha-Dłubak</cp:lastModifiedBy>
  <cp:revision>2</cp:revision>
  <dcterms:created xsi:type="dcterms:W3CDTF">2022-07-25T08:27:00Z</dcterms:created>
  <dcterms:modified xsi:type="dcterms:W3CDTF">2022-07-25T08:27:00Z</dcterms:modified>
</cp:coreProperties>
</file>